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bookmarkStart w:id="0" w:name="_GoBack"/>
      <w:bookmarkEnd w:id="0"/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614E468" w14:textId="17C73BB5" w:rsidR="009946D9" w:rsidRDefault="00A77845" w:rsidP="008710B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514A43BA" w14:textId="77777777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>na udzielanie świadczeń zdrowotnych</w:t>
      </w:r>
    </w:p>
    <w:p w14:paraId="0CF5E2D0" w14:textId="1F596CFD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 xml:space="preserve"> w zakresie psychologii </w:t>
      </w:r>
      <w:r w:rsidR="009846B1" w:rsidRPr="009846B1">
        <w:rPr>
          <w:rFonts w:cs="Tahoma"/>
          <w:b/>
          <w:sz w:val="22"/>
          <w:szCs w:val="22"/>
        </w:rPr>
        <w:t>w Centrum Diag</w:t>
      </w:r>
      <w:r w:rsidR="009846B1">
        <w:rPr>
          <w:rFonts w:cs="Tahoma"/>
          <w:b/>
          <w:sz w:val="22"/>
          <w:szCs w:val="22"/>
        </w:rPr>
        <w:t>nostyki i Leczenia Niepłodności</w:t>
      </w:r>
    </w:p>
    <w:p w14:paraId="4ED5D3C1" w14:textId="41016A29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w Ginekologiczno-</w:t>
      </w:r>
      <w:r w:rsidRPr="008710BF">
        <w:rPr>
          <w:rFonts w:cs="Tahoma"/>
          <w:b/>
          <w:sz w:val="22"/>
          <w:szCs w:val="22"/>
        </w:rPr>
        <w:t>Położniczym Szpitalu Klinicznym Uniwersytetu Medycznego</w:t>
      </w:r>
    </w:p>
    <w:p w14:paraId="20458FE5" w14:textId="7C297318" w:rsidR="00C61847" w:rsidRPr="008710BF" w:rsidRDefault="008710BF" w:rsidP="009946D9">
      <w:pPr>
        <w:spacing w:line="360" w:lineRule="auto"/>
        <w:jc w:val="center"/>
        <w:rPr>
          <w:rFonts w:cs="Tahoma"/>
          <w:b/>
        </w:rPr>
      </w:pPr>
      <w:r w:rsidRPr="008710BF">
        <w:rPr>
          <w:rFonts w:cs="Tahoma"/>
          <w:b/>
          <w:sz w:val="22"/>
          <w:szCs w:val="22"/>
        </w:rPr>
        <w:t xml:space="preserve"> imienia Karola Marcinkowskiego w Poznaniu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29C792E2" w14:textId="75ECE37F" w:rsidR="00F6279B" w:rsidRPr="00F6279B" w:rsidRDefault="00C61847" w:rsidP="009846B1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F6279B">
        <w:rPr>
          <w:rFonts w:cs="Calibri"/>
          <w:sz w:val="24"/>
          <w:szCs w:val="24"/>
        </w:rPr>
        <w:lastRenderedPageBreak/>
        <w:t>Świadczeń zdrowotnych objętych konkursem udzielać będzie w siedzibie Ginekologiczno-Położniczego Szpitala Klinicznego UM w Poznaniu</w:t>
      </w:r>
      <w:r w:rsidR="009846B1">
        <w:rPr>
          <w:rFonts w:cs="Calibri"/>
          <w:sz w:val="24"/>
          <w:szCs w:val="24"/>
        </w:rPr>
        <w:t>,</w:t>
      </w:r>
      <w:r w:rsidR="0032064D">
        <w:rPr>
          <w:rFonts w:cs="Calibri"/>
          <w:sz w:val="24"/>
          <w:szCs w:val="24"/>
        </w:rPr>
        <w:t xml:space="preserve"> </w:t>
      </w:r>
      <w:r w:rsidR="009846B1" w:rsidRPr="009846B1">
        <w:rPr>
          <w:rFonts w:cs="Calibri"/>
          <w:sz w:val="24"/>
          <w:szCs w:val="24"/>
        </w:rPr>
        <w:t xml:space="preserve">w szczególności </w:t>
      </w:r>
      <w:r w:rsidR="009846B1">
        <w:rPr>
          <w:rFonts w:cs="Calibri"/>
          <w:sz w:val="24"/>
          <w:szCs w:val="24"/>
        </w:rPr>
        <w:t xml:space="preserve">w </w:t>
      </w:r>
      <w:r w:rsidR="009846B1" w:rsidRPr="009846B1">
        <w:rPr>
          <w:rFonts w:cs="Calibri"/>
          <w:sz w:val="24"/>
          <w:szCs w:val="24"/>
        </w:rPr>
        <w:t>Centrum Diagnostyki i Leczenia Ni</w:t>
      </w:r>
      <w:r w:rsidR="009846B1">
        <w:rPr>
          <w:rFonts w:cs="Calibri"/>
          <w:sz w:val="24"/>
          <w:szCs w:val="24"/>
        </w:rPr>
        <w:t>epłodności w </w:t>
      </w:r>
      <w:r w:rsidR="0032064D">
        <w:rPr>
          <w:rFonts w:cs="Calibri"/>
          <w:sz w:val="24"/>
          <w:szCs w:val="24"/>
        </w:rPr>
        <w:t>okresie od ……………………………… do ……………………………………..</w:t>
      </w:r>
      <w:r w:rsidR="00F6279B" w:rsidRPr="00F6279B">
        <w:rPr>
          <w:rFonts w:cstheme="minorHAnsi"/>
          <w:sz w:val="24"/>
          <w:szCs w:val="24"/>
        </w:rPr>
        <w:t xml:space="preserve"> 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444273C6" w14:textId="4D54CD53" w:rsidR="00F6279B" w:rsidRPr="00F6279B" w:rsidRDefault="00C61847" w:rsidP="00F6279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6279B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F6279B">
        <w:rPr>
          <w:rFonts w:asciiTheme="minorHAnsi" w:hAnsiTheme="minorHAnsi" w:cstheme="minorHAnsi"/>
          <w:sz w:val="24"/>
          <w:szCs w:val="24"/>
        </w:rPr>
        <w:t>wiadcze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="00F6279B" w:rsidRPr="00F6279B">
        <w:rPr>
          <w:rFonts w:asciiTheme="minorHAnsi" w:hAnsiTheme="minorHAnsi" w:cstheme="minorHAnsi"/>
          <w:sz w:val="24"/>
          <w:szCs w:val="24"/>
        </w:rPr>
        <w:t xml:space="preserve">zdrowotnych </w:t>
      </w:r>
      <w:r w:rsidR="0032064D">
        <w:rPr>
          <w:rFonts w:cstheme="minorHAnsi"/>
          <w:sz w:val="24"/>
          <w:szCs w:val="24"/>
        </w:rPr>
        <w:t xml:space="preserve">w zakresie psychologii </w:t>
      </w:r>
      <w:r w:rsidR="00F6279B" w:rsidRPr="00F6279B">
        <w:rPr>
          <w:rFonts w:cstheme="minorHAnsi"/>
          <w:sz w:val="24"/>
          <w:szCs w:val="24"/>
        </w:rPr>
        <w:t>w siedzibie Udzielaj</w:t>
      </w:r>
      <w:r w:rsidR="00F6279B" w:rsidRPr="00F6279B">
        <w:rPr>
          <w:rFonts w:eastAsia="TimesNewRoman,Bold" w:cstheme="minorHAnsi"/>
          <w:sz w:val="24"/>
          <w:szCs w:val="24"/>
        </w:rPr>
        <w:t>ą</w:t>
      </w:r>
      <w:r w:rsidR="00F6279B" w:rsidRPr="00F6279B">
        <w:rPr>
          <w:rFonts w:cstheme="minorHAnsi"/>
          <w:sz w:val="24"/>
          <w:szCs w:val="24"/>
        </w:rPr>
        <w:t>cego Zamów</w:t>
      </w:r>
      <w:r w:rsidR="00F6279B">
        <w:rPr>
          <w:rFonts w:cstheme="minorHAnsi"/>
          <w:sz w:val="24"/>
          <w:szCs w:val="24"/>
        </w:rPr>
        <w:t>ienia, zgodnie z wzorem umowy o </w:t>
      </w:r>
      <w:r w:rsidR="00F6279B" w:rsidRPr="00F6279B">
        <w:rPr>
          <w:rFonts w:cstheme="minorHAnsi"/>
          <w:sz w:val="24"/>
          <w:szCs w:val="24"/>
        </w:rPr>
        <w:t xml:space="preserve">udzielanie </w:t>
      </w:r>
      <w:r w:rsidR="00F6279B" w:rsidRPr="00F6279B">
        <w:rPr>
          <w:rFonts w:eastAsia="TimesNewRoman,Bold" w:cstheme="minorHAnsi"/>
          <w:sz w:val="24"/>
          <w:szCs w:val="24"/>
        </w:rPr>
        <w:t>ś</w:t>
      </w:r>
      <w:r w:rsidR="00F6279B" w:rsidRPr="00F6279B">
        <w:rPr>
          <w:rFonts w:cstheme="minorHAnsi"/>
          <w:sz w:val="24"/>
          <w:szCs w:val="24"/>
        </w:rPr>
        <w:t>wiadcze</w:t>
      </w:r>
      <w:r w:rsidR="00F6279B" w:rsidRPr="00F6279B">
        <w:rPr>
          <w:rFonts w:eastAsia="TimesNewRoman,Bold" w:cstheme="minorHAnsi"/>
          <w:sz w:val="24"/>
          <w:szCs w:val="24"/>
        </w:rPr>
        <w:t xml:space="preserve">ń </w:t>
      </w:r>
      <w:r w:rsidR="00F6279B" w:rsidRPr="00F6279B">
        <w:rPr>
          <w:rFonts w:cstheme="minorHAnsi"/>
          <w:sz w:val="24"/>
          <w:szCs w:val="24"/>
        </w:rPr>
        <w:t>zdrowotnych obj</w:t>
      </w:r>
      <w:r w:rsidR="00F6279B" w:rsidRPr="00F6279B">
        <w:rPr>
          <w:rFonts w:eastAsia="TimesNewRoman,Bold" w:cstheme="minorHAnsi"/>
          <w:sz w:val="24"/>
          <w:szCs w:val="24"/>
        </w:rPr>
        <w:t>ę</w:t>
      </w:r>
      <w:r w:rsidR="00F6279B" w:rsidRPr="00F6279B">
        <w:rPr>
          <w:rFonts w:cstheme="minorHAnsi"/>
          <w:sz w:val="24"/>
          <w:szCs w:val="24"/>
        </w:rPr>
        <w:t>tych konkursem.</w:t>
      </w:r>
    </w:p>
    <w:p w14:paraId="5EC9485E" w14:textId="22085B0A" w:rsidR="006D5755" w:rsidRPr="007B19CD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7CDA9FAE" w14:textId="485D76BF" w:rsidR="00F6279B" w:rsidRPr="00F6279B" w:rsidRDefault="00F6279B" w:rsidP="00F6279B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cs="Tahoma"/>
          <w:b/>
        </w:rPr>
      </w:pPr>
      <w:r>
        <w:rPr>
          <w:rFonts w:cs="Tahoma"/>
          <w:b/>
        </w:rPr>
        <w:t>K</w:t>
      </w:r>
      <w:r w:rsidRPr="00F6279B">
        <w:rPr>
          <w:rFonts w:cs="Tahoma"/>
          <w:b/>
        </w:rPr>
        <w:t xml:space="preserve">wota w wysokości ………………….zł za </w:t>
      </w:r>
      <w:r w:rsidR="009846B1">
        <w:rPr>
          <w:rFonts w:cs="Tahoma"/>
          <w:b/>
        </w:rPr>
        <w:t>jedną godzinę udzielania</w:t>
      </w:r>
      <w:r w:rsidRPr="00F6279B">
        <w:rPr>
          <w:rFonts w:cs="Tahoma"/>
          <w:b/>
        </w:rPr>
        <w:t xml:space="preserve"> świadczeń, o których mowa w § 1 ust. 1 </w:t>
      </w:r>
      <w:r>
        <w:rPr>
          <w:rFonts w:cs="Tahoma"/>
          <w:b/>
        </w:rPr>
        <w:t>projektu</w:t>
      </w:r>
      <w:r w:rsidRPr="00F6279B">
        <w:rPr>
          <w:rFonts w:cs="Tahoma"/>
          <w:b/>
        </w:rPr>
        <w:t xml:space="preserve"> umowy w siedzibie udzielającego Zamówienia, w miesięcznym okresie rozliczeniowym (miesiące kalendarzowe).</w:t>
      </w:r>
    </w:p>
    <w:p w14:paraId="30378BDE" w14:textId="77777777" w:rsidR="006F4870" w:rsidRDefault="006F4870" w:rsidP="00F6279B">
      <w:pPr>
        <w:spacing w:before="120" w:after="120" w:line="276" w:lineRule="auto"/>
        <w:ind w:right="-142"/>
        <w:jc w:val="both"/>
        <w:rPr>
          <w:rFonts w:cs="Tahoma"/>
          <w:b/>
        </w:rPr>
      </w:pPr>
    </w:p>
    <w:p w14:paraId="47BD9748" w14:textId="6A2CC780" w:rsidR="00A77845" w:rsidRPr="006D5755" w:rsidRDefault="00A77845" w:rsidP="00F6279B">
      <w:pPr>
        <w:spacing w:before="120" w:after="120" w:line="276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8B38CA0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36A4" w14:textId="77777777" w:rsidR="00C44650" w:rsidRDefault="00C44650" w:rsidP="007C76FB">
      <w:r>
        <w:separator/>
      </w:r>
    </w:p>
  </w:endnote>
  <w:endnote w:type="continuationSeparator" w:id="0">
    <w:p w14:paraId="70BED865" w14:textId="77777777" w:rsidR="00C44650" w:rsidRDefault="00C44650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17F9" w14:textId="77777777" w:rsidR="00C44650" w:rsidRDefault="00C44650" w:rsidP="007C76FB">
      <w:r>
        <w:separator/>
      </w:r>
    </w:p>
  </w:footnote>
  <w:footnote w:type="continuationSeparator" w:id="0">
    <w:p w14:paraId="341C05C4" w14:textId="77777777" w:rsidR="00C44650" w:rsidRDefault="00C44650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31D86D41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D3AD6"/>
    <w:rsid w:val="000D7E0D"/>
    <w:rsid w:val="000E3E74"/>
    <w:rsid w:val="000E611E"/>
    <w:rsid w:val="00136E8F"/>
    <w:rsid w:val="001F4E57"/>
    <w:rsid w:val="0032064D"/>
    <w:rsid w:val="00333277"/>
    <w:rsid w:val="005101F0"/>
    <w:rsid w:val="00580404"/>
    <w:rsid w:val="005E1958"/>
    <w:rsid w:val="005F30A8"/>
    <w:rsid w:val="006438D3"/>
    <w:rsid w:val="00673A1E"/>
    <w:rsid w:val="006D5755"/>
    <w:rsid w:val="006F4870"/>
    <w:rsid w:val="007167E0"/>
    <w:rsid w:val="0073719A"/>
    <w:rsid w:val="007B19CD"/>
    <w:rsid w:val="007C76FB"/>
    <w:rsid w:val="007E077D"/>
    <w:rsid w:val="007F21E7"/>
    <w:rsid w:val="008035BE"/>
    <w:rsid w:val="00867229"/>
    <w:rsid w:val="00870D6B"/>
    <w:rsid w:val="008710BF"/>
    <w:rsid w:val="008A3F98"/>
    <w:rsid w:val="00935585"/>
    <w:rsid w:val="009846B1"/>
    <w:rsid w:val="009946D9"/>
    <w:rsid w:val="009D37AF"/>
    <w:rsid w:val="00A77845"/>
    <w:rsid w:val="00AB1F46"/>
    <w:rsid w:val="00B55C3C"/>
    <w:rsid w:val="00C40B3A"/>
    <w:rsid w:val="00C44650"/>
    <w:rsid w:val="00C61847"/>
    <w:rsid w:val="00D06460"/>
    <w:rsid w:val="00D54A73"/>
    <w:rsid w:val="00D92125"/>
    <w:rsid w:val="00D9729F"/>
    <w:rsid w:val="00DC524A"/>
    <w:rsid w:val="00E865FC"/>
    <w:rsid w:val="00EB13EF"/>
    <w:rsid w:val="00F56A95"/>
    <w:rsid w:val="00F6279B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BDF1F85-C031-46EB-BAC4-6FB1A937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2022-06-15T11:56:00Z</cp:lastPrinted>
  <dcterms:created xsi:type="dcterms:W3CDTF">2022-11-30T10:31:00Z</dcterms:created>
  <dcterms:modified xsi:type="dcterms:W3CDTF">2022-11-30T10:31:00Z</dcterms:modified>
</cp:coreProperties>
</file>