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882D" w14:textId="77777777" w:rsidR="005C4D7A" w:rsidRPr="000D7FDF" w:rsidRDefault="005C4D7A" w:rsidP="00BC154D">
      <w:pPr>
        <w:pStyle w:val="Tytu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16FAF4AD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UMOWA NR  …………</w:t>
      </w:r>
    </w:p>
    <w:p w14:paraId="348944C6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O UDZIELENIE ZAMÓWIENIA NA ŚWIADCZENIA ZDROWOTNE</w:t>
      </w:r>
    </w:p>
    <w:p w14:paraId="1120350D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 xml:space="preserve">w zakresie ginekologii i położnictwa w Klinice …………………………………… </w:t>
      </w:r>
    </w:p>
    <w:p w14:paraId="1B9FF463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(Oddział/Pododdział ……………………………………)</w:t>
      </w:r>
    </w:p>
    <w:p w14:paraId="626F4A70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na stanowisku zastępcy koordynatora medycznego</w:t>
      </w:r>
    </w:p>
    <w:p w14:paraId="628787AC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wraz z pełnieniem dyżurów medycznych na Izbie Przyjęć i Pododdziale Porodowym*</w:t>
      </w:r>
    </w:p>
    <w:p w14:paraId="046CBB49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oraz udzielaniem świadczeń zdrowotnych w Poradni Przyszpitalnej*</w:t>
      </w:r>
    </w:p>
    <w:p w14:paraId="5A59A547" w14:textId="77777777" w:rsidR="00D329D6" w:rsidRPr="00D329D6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 xml:space="preserve">w Ginekologiczno-Położniczym Szpitalu Klinicznym </w:t>
      </w:r>
    </w:p>
    <w:p w14:paraId="0FE13A32" w14:textId="3C2672C1" w:rsidR="005C4D7A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sz w:val="22"/>
          <w:szCs w:val="22"/>
          <w:u w:val="none"/>
        </w:rPr>
      </w:pPr>
      <w:r w:rsidRPr="00D329D6">
        <w:rPr>
          <w:rFonts w:asciiTheme="minorHAnsi" w:hAnsiTheme="minorHAnsi" w:cstheme="minorHAnsi"/>
          <w:sz w:val="22"/>
          <w:szCs w:val="22"/>
          <w:u w:val="none"/>
        </w:rPr>
        <w:t>Uniwersytetu Medycznego im. Karola Marcinkowskiego w Poznaniu</w:t>
      </w:r>
    </w:p>
    <w:p w14:paraId="2A0D276A" w14:textId="77777777" w:rsidR="00D329D6" w:rsidRPr="000D7FDF" w:rsidRDefault="00D329D6" w:rsidP="00D329D6">
      <w:pPr>
        <w:pStyle w:val="Podtytu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  <w:u w:val="none"/>
        </w:rPr>
      </w:pPr>
    </w:p>
    <w:p w14:paraId="5F645735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 xml:space="preserve">zawarta w dniu ………………………… r. w Poznaniu, zwana dalej </w:t>
      </w:r>
      <w:r w:rsidRPr="000D7FDF">
        <w:rPr>
          <w:rFonts w:eastAsia="Times New Roman" w:cstheme="minorHAnsi"/>
          <w:b/>
          <w:bCs/>
          <w:i/>
          <w:iCs/>
          <w:lang w:eastAsia="pl-PL"/>
        </w:rPr>
        <w:t>„Umową”</w:t>
      </w:r>
      <w:r w:rsidRPr="000D7FDF">
        <w:rPr>
          <w:rFonts w:eastAsia="Times New Roman" w:cstheme="minorHAnsi"/>
          <w:iCs/>
          <w:lang w:eastAsia="pl-PL"/>
        </w:rPr>
        <w:t>,</w:t>
      </w:r>
    </w:p>
    <w:p w14:paraId="27728412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lang w:eastAsia="pl-PL"/>
        </w:rPr>
        <w:t>pomiędzy:</w:t>
      </w:r>
    </w:p>
    <w:p w14:paraId="6F415BA9" w14:textId="0B0C713A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spacing w:val="1"/>
          <w:lang w:eastAsia="pl-PL"/>
        </w:rPr>
        <w:t>Ginekologiczno-Położniczym Szpitalem Klinicznym Uniwersytetu Medyczne</w:t>
      </w:r>
      <w:r w:rsidR="001E3E93" w:rsidRPr="000D7FDF">
        <w:rPr>
          <w:rFonts w:eastAsia="Times New Roman" w:cstheme="minorHAnsi"/>
          <w:b/>
          <w:bCs/>
          <w:spacing w:val="1"/>
          <w:lang w:eastAsia="pl-PL"/>
        </w:rPr>
        <w:t>go im. Karola Marcinkowskiego w </w:t>
      </w:r>
      <w:r w:rsidRPr="000D7FDF">
        <w:rPr>
          <w:rFonts w:eastAsia="Times New Roman" w:cstheme="minorHAnsi"/>
          <w:b/>
          <w:bCs/>
          <w:spacing w:val="1"/>
          <w:lang w:eastAsia="pl-PL"/>
        </w:rPr>
        <w:t>Poznaniu</w:t>
      </w:r>
      <w:r w:rsidRPr="000D7FDF">
        <w:rPr>
          <w:rFonts w:eastAsia="Times New Roman" w:cstheme="minorHAnsi"/>
          <w:spacing w:val="1"/>
          <w:lang w:eastAsia="pl-PL"/>
        </w:rPr>
        <w:t xml:space="preserve"> z siedzibą przy </w:t>
      </w:r>
      <w:r w:rsidRPr="000D7FDF">
        <w:rPr>
          <w:rFonts w:eastAsia="Times New Roman" w:cstheme="minorHAnsi"/>
          <w:spacing w:val="-3"/>
          <w:lang w:eastAsia="pl-PL"/>
        </w:rPr>
        <w:t>ul</w:t>
      </w:r>
      <w:r w:rsidRPr="000D7FDF">
        <w:rPr>
          <w:rFonts w:eastAsia="Times New Roman" w:cstheme="minorHAnsi"/>
          <w:lang w:eastAsia="pl-PL"/>
        </w:rPr>
        <w:t>. Polnej 33, Poznań 60-535</w:t>
      </w:r>
      <w:r w:rsidRPr="000D7FDF">
        <w:rPr>
          <w:rFonts w:eastAsia="Times New Roman" w:cstheme="minorHAnsi"/>
          <w:spacing w:val="1"/>
          <w:lang w:eastAsia="pl-PL"/>
        </w:rPr>
        <w:t>,</w:t>
      </w:r>
      <w:r w:rsidRPr="000D7FDF">
        <w:rPr>
          <w:rFonts w:eastAsia="Times New Roman" w:cstheme="minorHAnsi"/>
          <w:lang w:eastAsia="pl-PL"/>
        </w:rPr>
        <w:t xml:space="preserve"> wpisanym d</w:t>
      </w:r>
      <w:r w:rsidR="001E3E93" w:rsidRPr="000D7FDF">
        <w:rPr>
          <w:rFonts w:eastAsia="Times New Roman" w:cstheme="minorHAnsi"/>
          <w:lang w:eastAsia="pl-PL"/>
        </w:rPr>
        <w:t>o Krajowego Rejestru Sądowego w </w:t>
      </w:r>
      <w:r w:rsidRPr="000D7FDF">
        <w:rPr>
          <w:rFonts w:eastAsia="Times New Roman" w:cstheme="minorHAnsi"/>
          <w:lang w:eastAsia="pl-PL"/>
        </w:rPr>
        <w:t xml:space="preserve">rejestrze stowarzyszeń, innych organizacji społecznych i zawodowych, fundacji oraz samodzielnych publicznych zakładów opieki zdrowotnej, pod numerem 0000002866, </w:t>
      </w:r>
      <w:r w:rsidRPr="000D7FDF">
        <w:rPr>
          <w:rFonts w:eastAsia="Times New Roman" w:cstheme="minorHAnsi"/>
          <w:spacing w:val="2"/>
          <w:lang w:eastAsia="pl-PL"/>
        </w:rPr>
        <w:t>reprezentowanym przez prof. dra hab. Macieja Wilczaka – p.o. Dyrektora Szpitala,</w:t>
      </w:r>
      <w:r w:rsidRPr="000D7FDF">
        <w:rPr>
          <w:rFonts w:eastAsia="Times New Roman" w:cstheme="minorHAnsi"/>
          <w:lang w:eastAsia="pl-PL"/>
        </w:rPr>
        <w:t xml:space="preserve"> </w:t>
      </w:r>
    </w:p>
    <w:p w14:paraId="39665A48" w14:textId="77777777" w:rsidR="005C4D7A" w:rsidRPr="000D7FDF" w:rsidRDefault="005C4D7A" w:rsidP="00527341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„Udzielającym Zamówienia” albo „GPSK”</w:t>
      </w:r>
    </w:p>
    <w:p w14:paraId="26A2479C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>a</w:t>
      </w:r>
    </w:p>
    <w:p w14:paraId="3AA20224" w14:textId="571B6366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............................................................................</w:t>
      </w:r>
      <w:r w:rsidR="001E3E93" w:rsidRPr="000D7FDF">
        <w:rPr>
          <w:rFonts w:eastAsia="Times New Roman" w:cstheme="minorHAnsi"/>
          <w:b/>
          <w:bCs/>
          <w:lang w:eastAsia="pl-PL"/>
        </w:rPr>
        <w:t>.........................</w:t>
      </w:r>
      <w:r w:rsidRPr="000D7FDF">
        <w:rPr>
          <w:rFonts w:eastAsia="Times New Roman" w:cstheme="minorHAnsi"/>
          <w:b/>
          <w:bCs/>
          <w:lang w:eastAsia="pl-PL"/>
        </w:rPr>
        <w:t>..................................</w:t>
      </w:r>
      <w:r w:rsidR="001E3E93" w:rsidRPr="000D7FDF">
        <w:rPr>
          <w:rFonts w:eastAsia="Times New Roman" w:cstheme="minorHAnsi"/>
          <w:lang w:eastAsia="pl-PL"/>
        </w:rPr>
        <w:t>, zamieszkałym/ą</w:t>
      </w:r>
      <w:r w:rsidRPr="000D7FDF">
        <w:rPr>
          <w:rFonts w:eastAsia="Times New Roman" w:cstheme="minorHAnsi"/>
          <w:lang w:eastAsia="pl-PL"/>
        </w:rPr>
        <w:t xml:space="preserve"> w ......................................., przy ul......................................................, prowadzącym dzia</w:t>
      </w:r>
      <w:r w:rsidR="001E3E93" w:rsidRPr="000D7FDF">
        <w:rPr>
          <w:rFonts w:eastAsia="Times New Roman" w:cstheme="minorHAnsi"/>
          <w:lang w:eastAsia="pl-PL"/>
        </w:rPr>
        <w:t xml:space="preserve">łalność gospodarczą pod nazwą </w:t>
      </w:r>
      <w:r w:rsidRPr="000D7FDF">
        <w:rPr>
          <w:rFonts w:eastAsia="Times New Roman" w:cstheme="minorHAnsi"/>
          <w:lang w:eastAsia="pl-PL"/>
        </w:rPr>
        <w:t>……………………</w:t>
      </w:r>
      <w:r w:rsidR="001E3E93" w:rsidRPr="000D7FDF">
        <w:rPr>
          <w:rFonts w:eastAsia="Times New Roman" w:cstheme="minorHAnsi"/>
          <w:lang w:eastAsia="pl-PL"/>
        </w:rPr>
        <w:t>…………………………</w:t>
      </w:r>
      <w:r w:rsidRPr="000D7FDF">
        <w:rPr>
          <w:rFonts w:eastAsia="Times New Roman" w:cstheme="minorHAnsi"/>
          <w:lang w:eastAsia="pl-PL"/>
        </w:rPr>
        <w:t>……….…………</w:t>
      </w:r>
      <w:r w:rsidR="001E3E93" w:rsidRPr="000D7FDF">
        <w:rPr>
          <w:rFonts w:eastAsia="Times New Roman" w:cstheme="minorHAnsi"/>
          <w:lang w:eastAsia="pl-PL"/>
        </w:rPr>
        <w:t>…………………..</w:t>
      </w:r>
      <w:r w:rsidRPr="000D7FDF">
        <w:rPr>
          <w:rFonts w:eastAsia="Times New Roman" w:cstheme="minorHAnsi"/>
          <w:lang w:eastAsia="pl-PL"/>
        </w:rPr>
        <w:t>………………………… z siedzibą ……………………………………………………………………………………………………………………., wpi</w:t>
      </w:r>
      <w:r w:rsidR="001E3E93" w:rsidRPr="000D7FDF">
        <w:rPr>
          <w:rFonts w:eastAsia="Times New Roman" w:cstheme="minorHAnsi"/>
          <w:lang w:eastAsia="pl-PL"/>
        </w:rPr>
        <w:t>sanym do Centralnej Ewidencji i </w:t>
      </w:r>
      <w:r w:rsidRPr="000D7FDF">
        <w:rPr>
          <w:rFonts w:eastAsia="Times New Roman" w:cstheme="minorHAnsi"/>
          <w:lang w:eastAsia="pl-PL"/>
        </w:rPr>
        <w:t>Informacji o Działalności Gospodarczej,</w:t>
      </w:r>
    </w:p>
    <w:p w14:paraId="7438EA14" w14:textId="77777777" w:rsidR="005C4D7A" w:rsidRPr="000D7FDF" w:rsidRDefault="005C4D7A" w:rsidP="00527341">
      <w:pPr>
        <w:spacing w:line="276" w:lineRule="auto"/>
        <w:jc w:val="both"/>
        <w:rPr>
          <w:rFonts w:eastAsia="Times New Roman" w:cstheme="minorHAnsi"/>
          <w:bCs/>
          <w:iCs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 w dalszej części Umowy </w:t>
      </w:r>
      <w:r w:rsidRPr="000D7FDF">
        <w:rPr>
          <w:rFonts w:eastAsia="Times New Roman" w:cstheme="minorHAnsi"/>
          <w:b/>
          <w:i/>
          <w:lang w:eastAsia="pl-PL"/>
        </w:rPr>
        <w:t>„Przyjmującym Zamówienie”</w:t>
      </w:r>
      <w:r w:rsidRPr="000D7FDF">
        <w:rPr>
          <w:rFonts w:eastAsia="Times New Roman" w:cstheme="minorHAnsi"/>
          <w:bCs/>
          <w:iCs/>
          <w:lang w:eastAsia="pl-PL"/>
        </w:rPr>
        <w:t>,</w:t>
      </w:r>
    </w:p>
    <w:p w14:paraId="4678FAA6" w14:textId="77777777" w:rsidR="005C4D7A" w:rsidRPr="000D7FDF" w:rsidRDefault="005C4D7A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lang w:eastAsia="pl-PL"/>
        </w:rPr>
        <w:t xml:space="preserve">zwanymi w dalszej części Umowy łącznie </w:t>
      </w:r>
      <w:r w:rsidRPr="000D7FDF">
        <w:rPr>
          <w:rFonts w:eastAsia="Times New Roman" w:cstheme="minorHAnsi"/>
          <w:b/>
          <w:i/>
          <w:lang w:eastAsia="pl-PL"/>
        </w:rPr>
        <w:t>„Stronami”</w:t>
      </w:r>
      <w:r w:rsidRPr="000D7FDF">
        <w:rPr>
          <w:rFonts w:eastAsia="Times New Roman" w:cstheme="minorHAnsi"/>
          <w:bCs/>
          <w:iCs/>
          <w:lang w:eastAsia="pl-PL"/>
        </w:rPr>
        <w:t>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</w:p>
    <w:p w14:paraId="746A6AC1" w14:textId="5476CFBF" w:rsidR="005C4D7A" w:rsidRPr="000D7FDF" w:rsidRDefault="00922CA9" w:rsidP="00527341">
      <w:pPr>
        <w:spacing w:before="120" w:line="276" w:lineRule="auto"/>
        <w:jc w:val="both"/>
        <w:rPr>
          <w:rFonts w:eastAsia="Times New Roman" w:cstheme="minorHAnsi"/>
          <w:bCs/>
          <w:iCs/>
          <w:color w:val="000000"/>
          <w:lang w:eastAsia="pl-PL"/>
        </w:rPr>
      </w:pP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W wyniku przeprowadzonego konkursu ofert, na podstawie art. 26 i 27 ustawy z dnia 15 kwietnia 2011 r. o działalności leczniczej (Dz. U. z 2022 r. poz.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633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 xml:space="preserve"> </w:t>
      </w:r>
      <w:r w:rsidR="00804DD4" w:rsidRPr="000D7FDF">
        <w:rPr>
          <w:rFonts w:eastAsia="Times New Roman" w:cstheme="minorHAnsi"/>
          <w:bCs/>
          <w:iCs/>
          <w:color w:val="000000"/>
          <w:lang w:eastAsia="pl-PL"/>
        </w:rPr>
        <w:t>t.j.</w:t>
      </w:r>
      <w:r w:rsidRPr="000D7FDF">
        <w:rPr>
          <w:rFonts w:eastAsia="Times New Roman" w:cstheme="minorHAnsi"/>
          <w:bCs/>
          <w:iCs/>
          <w:color w:val="000000"/>
          <w:lang w:eastAsia="pl-PL"/>
        </w:rPr>
        <w:t>), strony zawierają umowę następującej treści:</w:t>
      </w:r>
    </w:p>
    <w:p w14:paraId="577AC3E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  <w:sz w:val="22"/>
          <w:szCs w:val="22"/>
        </w:rPr>
      </w:pPr>
    </w:p>
    <w:p w14:paraId="19029C41" w14:textId="1A695F5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§ 1</w:t>
      </w:r>
    </w:p>
    <w:p w14:paraId="1431385E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Przedmiot umowy;</w:t>
      </w:r>
    </w:p>
    <w:p w14:paraId="6625EF22" w14:textId="17A9A681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 xml:space="preserve">obowiązki Przyjmującego Zamówienie </w:t>
      </w:r>
    </w:p>
    <w:p w14:paraId="62655A15" w14:textId="77777777" w:rsidR="00171350" w:rsidRPr="000D7FDF" w:rsidRDefault="00171350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</w:p>
    <w:p w14:paraId="5853CEDB" w14:textId="77777777" w:rsidR="00804DD4" w:rsidRPr="000D7FDF" w:rsidRDefault="00804DD4" w:rsidP="00CD22C4">
      <w:pPr>
        <w:numPr>
          <w:ilvl w:val="0"/>
          <w:numId w:val="11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Udzielający Zamówienia zleca, a Przyjmujący Zamówienie przyjmuje zamówienie na udzielanie świadczeń zdrowotnych dla pacjentów objętych statutową działalnością Udzielającego Zamówienia w trybach:</w:t>
      </w:r>
    </w:p>
    <w:p w14:paraId="223389CB" w14:textId="790ADE73" w:rsidR="00804DD4" w:rsidRPr="000D7FDF" w:rsidRDefault="00600C52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stacjonarnym </w:t>
      </w:r>
      <w:r w:rsidR="00BC2C41">
        <w:rPr>
          <w:rFonts w:cstheme="minorHAnsi"/>
        </w:rPr>
        <w:t>w Oddziale/</w:t>
      </w:r>
      <w:r w:rsidR="000E2792" w:rsidRPr="000D7FDF">
        <w:rPr>
          <w:rFonts w:cstheme="minorHAnsi"/>
        </w:rPr>
        <w:t xml:space="preserve">Pododdziale </w:t>
      </w:r>
      <w:r w:rsidR="00BC2C41">
        <w:rPr>
          <w:rFonts w:cstheme="minorHAnsi"/>
        </w:rPr>
        <w:t>……</w:t>
      </w:r>
      <w:r w:rsidR="00D329D6">
        <w:rPr>
          <w:rFonts w:cstheme="minorHAnsi"/>
        </w:rPr>
        <w:t>………</w:t>
      </w:r>
      <w:r w:rsidR="00BC2C41">
        <w:rPr>
          <w:rFonts w:cstheme="minorHAnsi"/>
        </w:rPr>
        <w:t>…….</w:t>
      </w:r>
      <w:r w:rsidR="00D329D6">
        <w:rPr>
          <w:rFonts w:cstheme="minorHAnsi"/>
        </w:rPr>
        <w:t xml:space="preserve"> na stanowisku zastępcy koordynatora medycznego, </w:t>
      </w:r>
    </w:p>
    <w:p w14:paraId="2E39E93E" w14:textId="55ADC40E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stacjonarnym, w zakresie pełnienia dyżurów medycznych,</w:t>
      </w:r>
      <w:r w:rsidR="00D329D6">
        <w:rPr>
          <w:rFonts w:cstheme="minorHAnsi"/>
        </w:rPr>
        <w:t>*</w:t>
      </w:r>
    </w:p>
    <w:p w14:paraId="7EB5C7B6" w14:textId="06472FEC" w:rsidR="00804DD4" w:rsidRPr="000D7FDF" w:rsidRDefault="00804DD4" w:rsidP="00CD22C4">
      <w:pPr>
        <w:numPr>
          <w:ilvl w:val="0"/>
          <w:numId w:val="26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ambulatoryjnym, od poniedziałku do piątku, w zakresie udzielania świadczeń ambulatoryjnej opieki specjalistycznej w poradniach przyszpitalnych</w:t>
      </w:r>
      <w:r w:rsidR="00D329D6">
        <w:rPr>
          <w:rFonts w:cstheme="minorHAnsi"/>
        </w:rPr>
        <w:t>.*</w:t>
      </w:r>
    </w:p>
    <w:p w14:paraId="1EBB894E" w14:textId="3104CB6D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Miejscem udzielania wyżej wymienionych świadczeń zdrowotnych jest siedziba Udzielającego Zamówienia – w szczególności Oddział</w:t>
      </w:r>
      <w:r w:rsidR="000E2792" w:rsidRPr="000D7FDF">
        <w:rPr>
          <w:rFonts w:cstheme="minorHAnsi"/>
        </w:rPr>
        <w:t>/</w:t>
      </w:r>
      <w:r w:rsidR="00BC2C41">
        <w:rPr>
          <w:rFonts w:cstheme="minorHAnsi"/>
        </w:rPr>
        <w:t>Pododdział</w:t>
      </w:r>
      <w:r w:rsidR="000E2792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…………. (Klinika ………), Pododdział Porodowy oraz Izba Przyjęć a także Poradnia …………………...</w:t>
      </w:r>
      <w:r w:rsidR="00D329D6">
        <w:rPr>
          <w:rFonts w:cstheme="minorHAnsi"/>
        </w:rPr>
        <w:t>*</w:t>
      </w:r>
    </w:p>
    <w:p w14:paraId="1B8F364D" w14:textId="77777777" w:rsidR="00804DD4" w:rsidRPr="000D7FDF" w:rsidRDefault="00804DD4" w:rsidP="00CD22C4">
      <w:pPr>
        <w:pStyle w:val="Nagwek2"/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Do obowiązków Przyjmującego Zamówienie należy:</w:t>
      </w:r>
    </w:p>
    <w:p w14:paraId="3EC882BB" w14:textId="77777777" w:rsidR="00D329D6" w:rsidRPr="00D329D6" w:rsidRDefault="00804DD4" w:rsidP="00D329D6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329D6">
        <w:rPr>
          <w:rFonts w:asciiTheme="minorHAnsi" w:hAnsiTheme="minorHAnsi" w:cstheme="minorHAnsi"/>
          <w:color w:val="auto"/>
          <w:sz w:val="24"/>
          <w:szCs w:val="24"/>
        </w:rPr>
        <w:t xml:space="preserve">wykonywanie czynności lekarza/lekarza specjalisty z zakresu ginekologii i położnictwa, </w:t>
      </w:r>
    </w:p>
    <w:p w14:paraId="4600889A" w14:textId="2D4C1068" w:rsidR="00D329D6" w:rsidRPr="00D329D6" w:rsidRDefault="00D329D6" w:rsidP="00D329D6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D329D6">
        <w:rPr>
          <w:rFonts w:asciiTheme="minorHAnsi" w:hAnsiTheme="minorHAnsi" w:cstheme="minorHAnsi"/>
          <w:color w:val="auto"/>
          <w:sz w:val="24"/>
          <w:szCs w:val="24"/>
        </w:rPr>
        <w:t>pełnienie funkcji zastępcy koordynatora medycznego w miejscu udzielania świadczeń,</w:t>
      </w:r>
    </w:p>
    <w:p w14:paraId="370F9C82" w14:textId="77777777" w:rsidR="00804DD4" w:rsidRPr="000D7FDF" w:rsidRDefault="00804DD4" w:rsidP="00CD22C4">
      <w:pPr>
        <w:pStyle w:val="Nagwek2"/>
        <w:numPr>
          <w:ilvl w:val="0"/>
          <w:numId w:val="15"/>
        </w:numPr>
        <w:tabs>
          <w:tab w:val="num" w:pos="720"/>
        </w:tabs>
        <w:spacing w:before="120" w:after="120"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D7FDF">
        <w:rPr>
          <w:rFonts w:asciiTheme="minorHAnsi" w:hAnsiTheme="minorHAnsi" w:cstheme="minorHAnsi"/>
          <w:color w:val="000000" w:themeColor="text1"/>
          <w:sz w:val="24"/>
          <w:szCs w:val="24"/>
        </w:rPr>
        <w:t>prowadzenie dokumentacji medycznej i innej dokumentacji obowiązującej u Udzielającego Zamówienia, na zasadach określonych w § 4.</w:t>
      </w:r>
    </w:p>
    <w:p w14:paraId="64B7BEED" w14:textId="02BF9D76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pełnienia dyżurów medycznych:</w:t>
      </w:r>
      <w:r w:rsidR="00D329D6">
        <w:rPr>
          <w:rFonts w:cstheme="minorHAnsi"/>
        </w:rPr>
        <w:t>*</w:t>
      </w:r>
    </w:p>
    <w:p w14:paraId="782488CC" w14:textId="3ECA13A1" w:rsidR="00804DD4" w:rsidRPr="000D7FDF" w:rsidRDefault="00804DD4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  <w:b/>
        </w:rPr>
        <w:t>w Izbie Przyjęć</w:t>
      </w:r>
      <w:r w:rsidRPr="000D7FDF">
        <w:rPr>
          <w:rFonts w:asciiTheme="minorHAnsi" w:hAnsiTheme="minorHAnsi" w:cstheme="minorHAnsi"/>
        </w:rPr>
        <w:t>:</w:t>
      </w:r>
      <w:r w:rsidR="00BA5336">
        <w:rPr>
          <w:rFonts w:asciiTheme="minorHAnsi" w:hAnsiTheme="minorHAnsi" w:cstheme="minorHAnsi"/>
        </w:rPr>
        <w:t>*</w:t>
      </w:r>
    </w:p>
    <w:p w14:paraId="2CA1003C" w14:textId="047D675C" w:rsidR="00804DD4" w:rsidRPr="000D7FDF" w:rsidRDefault="00804DD4" w:rsidP="00527341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0D7FDF">
        <w:rPr>
          <w:rFonts w:asciiTheme="minorHAnsi" w:hAnsiTheme="minorHAnsi" w:cstheme="minorHAnsi"/>
        </w:rPr>
        <w:t>zgodnie z opracowanym i przyjętym w GPSK harmonogramem dyżurów</w:t>
      </w:r>
      <w:r w:rsidR="00600C52">
        <w:rPr>
          <w:rFonts w:asciiTheme="minorHAnsi" w:hAnsiTheme="minorHAnsi" w:cstheme="minorHAnsi"/>
        </w:rPr>
        <w:t>, całodobowo od poniedziałku do </w:t>
      </w:r>
      <w:r w:rsidRPr="000D7FDF">
        <w:rPr>
          <w:rFonts w:asciiTheme="minorHAnsi" w:hAnsiTheme="minorHAnsi" w:cstheme="minorHAnsi"/>
        </w:rPr>
        <w:t>piątku, w soboty, niedziele i święta od godz. 8 rano do godz. 8 rano nas</w:t>
      </w:r>
      <w:r w:rsidR="00600C52">
        <w:rPr>
          <w:rFonts w:asciiTheme="minorHAnsi" w:hAnsiTheme="minorHAnsi" w:cstheme="minorHAnsi"/>
        </w:rPr>
        <w:t>tępnego dnia albo w wymiarze 12 </w:t>
      </w:r>
      <w:r w:rsidRPr="000D7FDF">
        <w:rPr>
          <w:rFonts w:asciiTheme="minorHAnsi" w:hAnsiTheme="minorHAnsi" w:cstheme="minorHAnsi"/>
        </w:rPr>
        <w:t xml:space="preserve">godzin od godz. 8 rano do godz. 20 lub od godz. 20 do godz. 8 rano dnia następnego. Dyżury w wymiarze 12 godzin można łączyć do maksymalnego wymiaru 24 godzin na dobę </w:t>
      </w:r>
      <w:r w:rsidR="002E5DA5" w:rsidRPr="000D7FDF">
        <w:rPr>
          <w:rFonts w:asciiTheme="minorHAnsi" w:hAnsiTheme="minorHAnsi" w:cstheme="minorHAnsi"/>
        </w:rPr>
        <w:t>–</w:t>
      </w:r>
      <w:r w:rsidR="00BA5336">
        <w:rPr>
          <w:rFonts w:asciiTheme="minorHAnsi" w:hAnsiTheme="minorHAnsi" w:cstheme="minorHAnsi"/>
          <w:b/>
        </w:rPr>
        <w:t xml:space="preserve"> …….</w:t>
      </w:r>
      <w:r w:rsidR="00951BA0">
        <w:rPr>
          <w:rFonts w:asciiTheme="minorHAnsi" w:hAnsiTheme="minorHAnsi" w:cstheme="minorHAnsi"/>
          <w:b/>
        </w:rPr>
        <w:t xml:space="preserve"> lekarz dyżurny </w:t>
      </w:r>
    </w:p>
    <w:p w14:paraId="3792B6AB" w14:textId="769EA26C" w:rsidR="00804DD4" w:rsidRPr="000D7FDF" w:rsidRDefault="00804DD4" w:rsidP="00CD22C4">
      <w:pPr>
        <w:numPr>
          <w:ilvl w:val="0"/>
          <w:numId w:val="20"/>
        </w:num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na Pododdziale Porodowym:</w:t>
      </w:r>
      <w:r w:rsidR="00BA5336">
        <w:rPr>
          <w:rFonts w:cstheme="minorHAnsi"/>
          <w:b/>
        </w:rPr>
        <w:t>*</w:t>
      </w:r>
    </w:p>
    <w:p w14:paraId="08AC874F" w14:textId="22C1C8F5" w:rsidR="00BA5336" w:rsidRDefault="00804DD4" w:rsidP="00BA5336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D7FDF">
        <w:rPr>
          <w:rFonts w:asciiTheme="minorHAnsi" w:hAnsiTheme="minorHAnsi" w:cstheme="minorHAnsi"/>
        </w:rPr>
        <w:t>zgodnie z opracowanym i przyjętym w GPSK harmonogramem dyżurów, całodobowo od poniedziałku</w:t>
      </w:r>
      <w:r w:rsidR="00600C52">
        <w:rPr>
          <w:rFonts w:asciiTheme="minorHAnsi" w:hAnsiTheme="minorHAnsi" w:cstheme="minorHAnsi"/>
        </w:rPr>
        <w:t xml:space="preserve"> do </w:t>
      </w:r>
      <w:r w:rsidRPr="000D7FDF">
        <w:rPr>
          <w:rFonts w:asciiTheme="minorHAnsi" w:hAnsiTheme="minorHAnsi" w:cstheme="minorHAnsi"/>
        </w:rPr>
        <w:t xml:space="preserve">piątku, w soboty, niedziele i święta od godz. 8 rano do godz. 8 rano następnego dnia </w:t>
      </w:r>
      <w:r w:rsidR="00600C52">
        <w:rPr>
          <w:rFonts w:asciiTheme="minorHAnsi" w:hAnsiTheme="minorHAnsi" w:cstheme="minorHAnsi"/>
        </w:rPr>
        <w:t>albo w wymiarze 12 </w:t>
      </w:r>
      <w:r w:rsidR="00600C52" w:rsidRPr="00600C52">
        <w:rPr>
          <w:rFonts w:asciiTheme="minorHAnsi" w:hAnsiTheme="minorHAnsi" w:cstheme="minorHAnsi"/>
        </w:rPr>
        <w:t>godzin od godz. 8 rano do godz. 20 lub od godz. 20 do godz. 8 rano dnia następnego. Dyżury w wymiarze 12 godzin można łączyć do maksymalnego wymiaru 24 godzin na dobę –</w:t>
      </w:r>
      <w:r w:rsidRPr="000D7FDF">
        <w:rPr>
          <w:rFonts w:asciiTheme="minorHAnsi" w:hAnsiTheme="minorHAnsi" w:cstheme="minorHAnsi"/>
        </w:rPr>
        <w:t xml:space="preserve"> </w:t>
      </w:r>
      <w:r w:rsidR="00BA5336">
        <w:rPr>
          <w:rFonts w:asciiTheme="minorHAnsi" w:hAnsiTheme="minorHAnsi" w:cstheme="minorHAnsi"/>
        </w:rPr>
        <w:t xml:space="preserve"> </w:t>
      </w:r>
      <w:r w:rsidR="000E2792" w:rsidRPr="000D7FDF">
        <w:rPr>
          <w:rFonts w:asciiTheme="minorHAnsi" w:hAnsiTheme="minorHAnsi" w:cstheme="minorHAnsi"/>
          <w:b/>
        </w:rPr>
        <w:t>…</w:t>
      </w:r>
      <w:r w:rsidR="00951BA0">
        <w:rPr>
          <w:rFonts w:asciiTheme="minorHAnsi" w:hAnsiTheme="minorHAnsi" w:cstheme="minorHAnsi"/>
          <w:b/>
        </w:rPr>
        <w:t>…</w:t>
      </w:r>
      <w:r w:rsidR="000E2792" w:rsidRPr="000D7FDF">
        <w:rPr>
          <w:rFonts w:asciiTheme="minorHAnsi" w:hAnsiTheme="minorHAnsi" w:cstheme="minorHAnsi"/>
          <w:b/>
        </w:rPr>
        <w:t>..</w:t>
      </w:r>
      <w:r w:rsidR="000D7FDF">
        <w:rPr>
          <w:rFonts w:asciiTheme="minorHAnsi" w:hAnsiTheme="minorHAnsi" w:cstheme="minorHAnsi"/>
          <w:b/>
        </w:rPr>
        <w:t xml:space="preserve"> </w:t>
      </w:r>
      <w:r w:rsidRPr="000D7FDF">
        <w:rPr>
          <w:rFonts w:asciiTheme="minorHAnsi" w:hAnsiTheme="minorHAnsi" w:cstheme="minorHAnsi"/>
          <w:b/>
        </w:rPr>
        <w:t>lekarz dyżurny</w:t>
      </w:r>
    </w:p>
    <w:p w14:paraId="3452F6C2" w14:textId="1B68C6D1" w:rsidR="00BA5336" w:rsidRDefault="00BA5336" w:rsidP="00CD22C4">
      <w:pPr>
        <w:pStyle w:val="K-odmylnikw"/>
        <w:numPr>
          <w:ilvl w:val="0"/>
          <w:numId w:val="20"/>
        </w:numPr>
        <w:spacing w:before="120" w:after="120" w:line="276" w:lineRule="auto"/>
        <w:jc w:val="both"/>
        <w:rPr>
          <w:rFonts w:asciiTheme="minorHAnsi" w:hAnsiTheme="minorHAnsi" w:cstheme="minorHAnsi"/>
          <w:b/>
        </w:rPr>
      </w:pPr>
      <w:r w:rsidRPr="00BA5336">
        <w:rPr>
          <w:rFonts w:asciiTheme="minorHAnsi" w:hAnsiTheme="minorHAnsi" w:cstheme="minorHAnsi"/>
          <w:b/>
        </w:rPr>
        <w:t>na stanowisku lekarza nadzorującego</w:t>
      </w:r>
      <w:r>
        <w:rPr>
          <w:rFonts w:asciiTheme="minorHAnsi" w:hAnsiTheme="minorHAnsi" w:cstheme="minorHAnsi"/>
          <w:b/>
        </w:rPr>
        <w:t>:*</w:t>
      </w:r>
    </w:p>
    <w:p w14:paraId="4FDDF90B" w14:textId="65902A72" w:rsidR="00BA5336" w:rsidRPr="00951BA0" w:rsidRDefault="00951BA0" w:rsidP="00951BA0">
      <w:pPr>
        <w:pStyle w:val="K-odmylnikw"/>
        <w:numPr>
          <w:ilvl w:val="0"/>
          <w:numId w:val="0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951BA0">
        <w:rPr>
          <w:rFonts w:asciiTheme="minorHAnsi" w:hAnsiTheme="minorHAnsi" w:cstheme="minorHAnsi"/>
        </w:rPr>
        <w:t>całodobowo od poniedziałku do piątku, w soboty, niedziele i święta od godz. 8 rano do godz. 8 rano następnego dnia.</w:t>
      </w:r>
    </w:p>
    <w:p w14:paraId="69EA32F6" w14:textId="1597A041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Sporządzając harmonogram dyżurów na dany okres Udzielający Zamówienia jest zobowiązany do rozważenia propozycji złożonych przez Przyjmującego Zamówienie w tym zakresie. Harmonogram dyżurów musi pozwalać na właściwą realizację przez Przyjmującego Zamówienia harmonogramu, o którym mowa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2 umowy;  </w:t>
      </w:r>
    </w:p>
    <w:p w14:paraId="58B1F091" w14:textId="77777777" w:rsidR="00804DD4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>Do obowiązków ogólnych Przyjmującego Zamówienie należy ponadto:</w:t>
      </w:r>
    </w:p>
    <w:p w14:paraId="3D66C56A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</w:rPr>
      </w:pPr>
      <w:r w:rsidRPr="000D7FDF">
        <w:rPr>
          <w:rFonts w:cstheme="minorHAnsi"/>
        </w:rPr>
        <w:t>przestrzeganie Kodeksu Etyki Lekarskiej, a w szczególności:</w:t>
      </w:r>
    </w:p>
    <w:p w14:paraId="2AB04C13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zachowanie życzliwego stosunku wobec pacjentów, </w:t>
      </w:r>
    </w:p>
    <w:p w14:paraId="48634334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zachowanie życzliwego stosunku wobec współpracującego personelu, </w:t>
      </w:r>
    </w:p>
    <w:p w14:paraId="2315F49D" w14:textId="77777777" w:rsidR="00804DD4" w:rsidRPr="000D7FDF" w:rsidRDefault="00804DD4" w:rsidP="00CD22C4">
      <w:pPr>
        <w:numPr>
          <w:ilvl w:val="0"/>
          <w:numId w:val="18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zachowanie tajemnicy lekarskiej,</w:t>
      </w:r>
    </w:p>
    <w:p w14:paraId="1C55F2E5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8"/>
        <w:jc w:val="both"/>
        <w:rPr>
          <w:rFonts w:cstheme="minorHAnsi"/>
          <w:strike/>
        </w:rPr>
      </w:pPr>
      <w:r w:rsidRPr="000D7FDF">
        <w:rPr>
          <w:rFonts w:cstheme="minorHAnsi"/>
        </w:rPr>
        <w:t xml:space="preserve">dbanie o udostępnione przez Udzielającego Zamówienie pomieszczenia, sprzęt i aparaturę medyczną oraz wykazywanie należytej staranności zarówno przed, w trakcie jak i po ich każdorazowym użytkowaniu.  </w:t>
      </w:r>
    </w:p>
    <w:p w14:paraId="2853F616" w14:textId="756F9B1E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  <w:iCs/>
        </w:rPr>
        <w:t>przestrzeganie zasad wynikających z wdrożonego i obowiązującego w GPSK Zintegrowanego Systemu Zarządzania oraz standardów akredytacyjnych Centrum Monitorowania Jakości w Ochronie Zdrowia – sposób realizacji umowy przez Przyjmującego Zamówienie podlega okresowym ocenom na zasadach określonych w w</w:t>
      </w:r>
      <w:r w:rsidR="00A77B95" w:rsidRPr="000D7FDF">
        <w:rPr>
          <w:rFonts w:cstheme="minorHAnsi"/>
          <w:iCs/>
        </w:rPr>
        <w:t>w.</w:t>
      </w:r>
      <w:r w:rsidRPr="000D7FDF">
        <w:rPr>
          <w:rFonts w:cstheme="minorHAnsi"/>
          <w:iCs/>
        </w:rPr>
        <w:t xml:space="preserve"> systemie,</w:t>
      </w:r>
    </w:p>
    <w:p w14:paraId="38147AFE" w14:textId="77777777" w:rsidR="00804DD4" w:rsidRPr="000D7FDF" w:rsidRDefault="00804DD4" w:rsidP="00CD22C4">
      <w:pPr>
        <w:numPr>
          <w:ilvl w:val="0"/>
          <w:numId w:val="2"/>
        </w:numPr>
        <w:tabs>
          <w:tab w:val="clear" w:pos="360"/>
          <w:tab w:val="num" w:pos="785"/>
        </w:tabs>
        <w:spacing w:before="120" w:after="120" w:line="276" w:lineRule="auto"/>
        <w:ind w:left="1066" w:hanging="357"/>
        <w:jc w:val="both"/>
        <w:rPr>
          <w:rFonts w:cstheme="minorHAnsi"/>
        </w:rPr>
      </w:pPr>
      <w:r w:rsidRPr="000D7FDF">
        <w:rPr>
          <w:rFonts w:cstheme="minorHAnsi"/>
        </w:rPr>
        <w:t>podnoszenie kwalifikacji zawodowych.</w:t>
      </w:r>
    </w:p>
    <w:p w14:paraId="04BF2351" w14:textId="27A88B92" w:rsidR="00804DD4" w:rsidRPr="00D329D6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W celu prawidłowej realizacji umowy Przyjmujący Zamówienie zobowiązuje się do współdziałania z innymi lekarzami udzielającymi świadczeń w Oddziale</w:t>
      </w:r>
      <w:r w:rsidR="000E2792" w:rsidRPr="000D7FDF">
        <w:rPr>
          <w:rFonts w:cstheme="minorHAnsi"/>
        </w:rPr>
        <w:t>/Pododdziale</w:t>
      </w:r>
      <w:r w:rsidRPr="000D7FDF">
        <w:rPr>
          <w:rFonts w:cstheme="minorHAnsi"/>
        </w:rPr>
        <w:t>, Pododdziale Porodowym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 xml:space="preserve"> oraz w Izbie Przyjęć</w:t>
      </w:r>
      <w:r w:rsidR="00D329D6">
        <w:rPr>
          <w:rFonts w:cstheme="minorHAnsi"/>
        </w:rPr>
        <w:t>*</w:t>
      </w:r>
      <w:r w:rsidRPr="00D329D6">
        <w:rPr>
          <w:rFonts w:cstheme="minorHAnsi"/>
        </w:rPr>
        <w:t xml:space="preserve"> oraz w</w:t>
      </w:r>
      <w:r w:rsidR="00A77B95" w:rsidRPr="00D329D6">
        <w:rPr>
          <w:rFonts w:cstheme="minorHAnsi"/>
        </w:rPr>
        <w:t> </w:t>
      </w:r>
      <w:r w:rsidRPr="00D329D6">
        <w:rPr>
          <w:rFonts w:cstheme="minorHAnsi"/>
        </w:rPr>
        <w:t>poradniach przyszpitalnych</w:t>
      </w:r>
      <w:r w:rsidR="00D329D6">
        <w:rPr>
          <w:rFonts w:cstheme="minorHAnsi"/>
        </w:rPr>
        <w:t>*</w:t>
      </w:r>
      <w:r w:rsidRPr="00D329D6">
        <w:rPr>
          <w:rFonts w:cstheme="minorHAnsi"/>
        </w:rPr>
        <w:t xml:space="preserve"> w sposób umożliwiający zapewnienie ciągłości udzielania świadczeń zdrowotnych w GPSK, zgodnie z wymaganiami wynikającymi z umów zawartych przez Udzielającego Zamówienia z Narodowym Funduszem Zdrowia oraz zgodnie z zasadami realizacji świadczeń wynikającymi z</w:t>
      </w:r>
      <w:r w:rsidR="00A77B95" w:rsidRPr="00D329D6">
        <w:rPr>
          <w:rFonts w:cstheme="minorHAnsi"/>
        </w:rPr>
        <w:t> </w:t>
      </w:r>
      <w:r w:rsidRPr="00D329D6">
        <w:rPr>
          <w:rFonts w:cstheme="minorHAnsi"/>
        </w:rPr>
        <w:t>tych umów.</w:t>
      </w:r>
    </w:p>
    <w:p w14:paraId="5780060A" w14:textId="77777777" w:rsidR="00A77B95" w:rsidRPr="000D7FDF" w:rsidRDefault="00804DD4" w:rsidP="00CD22C4">
      <w:pPr>
        <w:numPr>
          <w:ilvl w:val="0"/>
          <w:numId w:val="25"/>
        </w:numPr>
        <w:spacing w:before="120" w:after="120" w:line="276" w:lineRule="auto"/>
        <w:ind w:left="283" w:hanging="283"/>
        <w:jc w:val="both"/>
        <w:rPr>
          <w:rFonts w:cstheme="minorHAnsi"/>
        </w:rPr>
      </w:pPr>
      <w:r w:rsidRPr="000D7FDF">
        <w:rPr>
          <w:rFonts w:cstheme="minorHAnsi"/>
        </w:rPr>
        <w:t xml:space="preserve">W przypadku podniesienia przez Przyjmującego Zamówienie kwalifikacji zawodowych lub zdobycia większego doświadczenia zawodowego związanego z udzielaniem świadczeń objętych niniejszą umową, strony przewidują możliwość zmiany zakresu obowiązków określonych we właściwym załączniku do umowy. </w:t>
      </w:r>
    </w:p>
    <w:p w14:paraId="14F43ED6" w14:textId="3012ACE8" w:rsidR="00804DD4" w:rsidRPr="000D7FDF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aktualne orzeczenie lekarskie o zdolności do realizacji przedmiotu umowy, wydane co najmniej na czas trwania umowy, które stanowi załącznik do niniejszej umowy. Posiadanie aktualnego zaświadczenia lekarskiego o zdolności do realizacji przedmiotu umowy warunkuje jej kontynuację.</w:t>
      </w:r>
    </w:p>
    <w:p w14:paraId="395CC003" w14:textId="0BABEE3A" w:rsidR="00DD20BF" w:rsidRDefault="00804DD4" w:rsidP="00D329D6">
      <w:pPr>
        <w:numPr>
          <w:ilvl w:val="0"/>
          <w:numId w:val="25"/>
        </w:numPr>
        <w:spacing w:before="120" w:after="120" w:line="276" w:lineRule="auto"/>
        <w:ind w:left="284" w:hanging="426"/>
        <w:jc w:val="both"/>
        <w:rPr>
          <w:rFonts w:cstheme="minorHAnsi"/>
        </w:rPr>
      </w:pPr>
      <w:r w:rsidRPr="000D7FDF">
        <w:rPr>
          <w:rFonts w:cstheme="minorHAnsi"/>
        </w:rPr>
        <w:t>Przyjmujący Zamówienie nie może udzielać stacjonarnych i całodobowych świadczeń zdrowotnych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zakresie ginekologii i położnictwa w innych podmiotach leczniczych położonych na terenie miasta Poznania, które świadczą leczenie szpitalne z zakresu ginekologii i położnictwa, chyba że uzyska na to pisemną zgodę Udzielającego Zamówienie. </w:t>
      </w:r>
    </w:p>
    <w:p w14:paraId="5DDEE4F6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B028C8E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3BD6FF99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2186C85" w14:textId="77777777" w:rsid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3E07FF49" w14:textId="77777777" w:rsidR="00D329D6" w:rsidRPr="00D329D6" w:rsidRDefault="00D329D6" w:rsidP="00D329D6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4F0965D2" w14:textId="27BEFFDE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lastRenderedPageBreak/>
        <w:t>§ 2</w:t>
      </w:r>
    </w:p>
    <w:p w14:paraId="4726DCC7" w14:textId="60120A1D" w:rsidR="00A77B95" w:rsidRPr="000D7FDF" w:rsidRDefault="00A77B95" w:rsidP="00527341">
      <w:pPr>
        <w:spacing w:before="120" w:after="120" w:line="276" w:lineRule="auto"/>
        <w:jc w:val="center"/>
        <w:rPr>
          <w:rFonts w:cstheme="minorHAnsi"/>
          <w:b/>
          <w:iCs/>
        </w:rPr>
      </w:pPr>
      <w:r w:rsidRPr="000D7FDF">
        <w:rPr>
          <w:rFonts w:cstheme="minorHAnsi"/>
          <w:b/>
          <w:iCs/>
        </w:rPr>
        <w:t>Zasady udzielania świadczeń zdrowotnych</w:t>
      </w:r>
    </w:p>
    <w:p w14:paraId="6768793C" w14:textId="77777777" w:rsidR="00804DD4" w:rsidRPr="000D7FDF" w:rsidRDefault="00804DD4" w:rsidP="00527341">
      <w:pPr>
        <w:spacing w:line="276" w:lineRule="auto"/>
        <w:rPr>
          <w:rFonts w:cstheme="minorHAnsi"/>
          <w:lang w:val="x-none"/>
        </w:rPr>
      </w:pPr>
    </w:p>
    <w:p w14:paraId="2DFFEB95" w14:textId="33B3F427" w:rsidR="00804DD4" w:rsidRPr="000D7FDF" w:rsidRDefault="00804DD4" w:rsidP="00CD22C4">
      <w:pPr>
        <w:numPr>
          <w:ilvl w:val="0"/>
          <w:numId w:val="3"/>
        </w:numPr>
        <w:tabs>
          <w:tab w:val="clear" w:pos="360"/>
        </w:tabs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udzielania świadczeń zdrowotnych w zakresie wynikającym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niniejszej umowy zgodnie z aktualnym stanem wiedzy medycznej i ogólnie przyjętymi zasadami etyki zawodowej, a także z należytą starannością.</w:t>
      </w:r>
    </w:p>
    <w:p w14:paraId="4DFD8579" w14:textId="4E3DFF8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do udzielania świadczeń zdrowotnych, </w:t>
      </w:r>
      <w:r w:rsidRPr="000D7FDF">
        <w:rPr>
          <w:rFonts w:cstheme="minorHAnsi"/>
        </w:rPr>
        <w:br/>
        <w:t>o których mowa w § 1 ust. 1 niniejszej umowy, wg harmonogramu udzielania świadczeń opracowywanego w uzgodnieniu z Udzielającym Zamówienia, reprezentowanym przez lekarza kierującego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>, Pododdziałem Porodowym – w zakresie obowią</w:t>
      </w:r>
      <w:r w:rsidR="00A60D4D">
        <w:rPr>
          <w:rFonts w:cstheme="minorHAnsi"/>
        </w:rPr>
        <w:t>zków, o których mowa w § 1 ust. </w:t>
      </w:r>
      <w:r w:rsidRPr="000D7FDF">
        <w:rPr>
          <w:rFonts w:cstheme="minorHAnsi"/>
        </w:rPr>
        <w:t>1 pkt a) umowy oraz wg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harmonogramu dyżurów – w zakresie świadczeń, o których </w:t>
      </w:r>
      <w:r w:rsidR="00A60D4D">
        <w:rPr>
          <w:rFonts w:cstheme="minorHAnsi"/>
        </w:rPr>
        <w:t>mowa w § 1 </w:t>
      </w:r>
      <w:r w:rsidR="00600C52">
        <w:rPr>
          <w:rFonts w:cstheme="minorHAnsi"/>
        </w:rPr>
        <w:t xml:space="preserve">ust. 1 pkt b) umowy. </w:t>
      </w:r>
      <w:r w:rsidRPr="000D7FDF">
        <w:rPr>
          <w:rFonts w:cstheme="minorHAnsi"/>
        </w:rPr>
        <w:t>W przypadku pełnienia przez Przyjmującego Zamówienie dyżurów w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Izbie Przyjęć lub na Pododdziale Porodowym, harmonogram udzielania świadczeń podlega uzgodnieniu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Udzielającym Zamówienia, reprezentowanym dodat</w:t>
      </w:r>
      <w:r w:rsidR="00815552" w:rsidRPr="000D7FDF">
        <w:rPr>
          <w:rFonts w:cstheme="minorHAnsi"/>
        </w:rPr>
        <w:t xml:space="preserve">kowo przez lekarza kierującego </w:t>
      </w:r>
      <w:r w:rsidRPr="000D7FDF">
        <w:rPr>
          <w:rFonts w:cstheme="minorHAnsi"/>
        </w:rPr>
        <w:t>Oddziałem</w:t>
      </w:r>
      <w:r w:rsidR="00BC2C41">
        <w:rPr>
          <w:rFonts w:cstheme="minorHAnsi"/>
        </w:rPr>
        <w:t>/Pododdziałem</w:t>
      </w:r>
      <w:r w:rsidR="00A60D4D">
        <w:rPr>
          <w:rFonts w:cstheme="minorHAnsi"/>
        </w:rPr>
        <w:t xml:space="preserve">, zaś w przypadku </w:t>
      </w:r>
      <w:r w:rsidR="00A60D4D" w:rsidRPr="00A60D4D">
        <w:rPr>
          <w:rFonts w:cstheme="minorHAnsi"/>
        </w:rPr>
        <w:t>udzielania świadczeń zdrowotnych w trybie ambulatoryjnym</w:t>
      </w:r>
      <w:r w:rsidR="00A60D4D">
        <w:t xml:space="preserve">, </w:t>
      </w:r>
      <w:r w:rsidR="00A60D4D" w:rsidRPr="00A60D4D">
        <w:rPr>
          <w:rFonts w:cstheme="minorHAnsi"/>
        </w:rPr>
        <w:t>Przyjmujący Zamówienie</w:t>
      </w:r>
      <w:r w:rsidR="00A60D4D">
        <w:rPr>
          <w:rFonts w:cstheme="minorHAnsi"/>
        </w:rPr>
        <w:t xml:space="preserve"> </w:t>
      </w:r>
      <w:r w:rsidR="00A60D4D" w:rsidRPr="00A60D4D">
        <w:rPr>
          <w:rFonts w:cstheme="minorHAnsi"/>
        </w:rPr>
        <w:t>pełni obowiązki wg harmonogramu udzielania świadczeń w poradniach przyszpita</w:t>
      </w:r>
      <w:r w:rsidR="00A60D4D">
        <w:rPr>
          <w:rFonts w:cstheme="minorHAnsi"/>
        </w:rPr>
        <w:t>lnych – w zakresie świadczeń, o </w:t>
      </w:r>
      <w:r w:rsidR="00A60D4D" w:rsidRPr="00A60D4D">
        <w:rPr>
          <w:rFonts w:cstheme="minorHAnsi"/>
        </w:rPr>
        <w:t>których jest mowa w § 1 ust. 1 pkt c) umowy</w:t>
      </w:r>
      <w:r w:rsidR="00A60D4D">
        <w:rPr>
          <w:rFonts w:cstheme="minorHAnsi"/>
        </w:rPr>
        <w:t>.</w:t>
      </w:r>
      <w:r w:rsidR="00D329D6">
        <w:rPr>
          <w:rFonts w:cstheme="minorHAnsi"/>
        </w:rPr>
        <w:t>*</w:t>
      </w:r>
      <w:r w:rsidR="00A60D4D">
        <w:rPr>
          <w:rFonts w:cstheme="minorHAnsi"/>
        </w:rPr>
        <w:t xml:space="preserve"> </w:t>
      </w:r>
    </w:p>
    <w:p w14:paraId="11F664B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Harmonogram udzielania świadczeń oraz harmonogram dyżurów, może ulec zmianie za zgodą obu stron.</w:t>
      </w:r>
    </w:p>
    <w:p w14:paraId="3481F687" w14:textId="77777777" w:rsidR="00804DD4" w:rsidRPr="000D7FDF" w:rsidRDefault="00804DD4" w:rsidP="00CD22C4">
      <w:pPr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Rozkład udzielania świadczeń w poradniach przyszpitalnych (w godzinach 8-18) określa dni i godziny ich wykonywania przez Przyjmującego Zamówienie a także liczbę świadczeń (wyrażoną w jednostkach rozliczeniowych - punktach NFZ) przeznaczonych do realizacji przez Przyjmującego Zamówienie w okresie półrocznym. Zmiany w ustalonym rozkładzie udzielania świadczeń muszą być zaplanowane z miesięcznym wyprzedzeniem z koordynatorem poradni. </w:t>
      </w:r>
    </w:p>
    <w:p w14:paraId="78DB682A" w14:textId="057B8141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Minimalna liczba godzin udzielania świadczeń w zakresie określonym w § 1 ust. 1 pkt a) </w:t>
      </w:r>
      <w:r w:rsidR="004B409C">
        <w:rPr>
          <w:rFonts w:cstheme="minorHAnsi"/>
        </w:rPr>
        <w:t>i c</w:t>
      </w:r>
      <w:r w:rsidR="000C5BCF">
        <w:rPr>
          <w:rFonts w:cstheme="minorHAnsi"/>
        </w:rPr>
        <w:t xml:space="preserve">) </w:t>
      </w:r>
      <w:r w:rsidRPr="000D7FDF">
        <w:rPr>
          <w:rFonts w:cstheme="minorHAnsi"/>
        </w:rPr>
        <w:t xml:space="preserve">umowy wynosi </w:t>
      </w:r>
      <w:r w:rsidR="00815552" w:rsidRPr="000D7FDF">
        <w:rPr>
          <w:rFonts w:cstheme="minorHAnsi"/>
        </w:rPr>
        <w:br/>
      </w:r>
      <w:r w:rsidR="00BC2C41">
        <w:rPr>
          <w:rFonts w:cstheme="minorHAnsi"/>
        </w:rPr>
        <w:t>60</w:t>
      </w:r>
      <w:r w:rsidR="00EA0884">
        <w:rPr>
          <w:rFonts w:cstheme="minorHAnsi"/>
        </w:rPr>
        <w:t>/80</w:t>
      </w:r>
      <w:r w:rsidRPr="000D7FDF">
        <w:rPr>
          <w:rFonts w:cstheme="minorHAnsi"/>
        </w:rPr>
        <w:t xml:space="preserve"> godzin </w:t>
      </w:r>
      <w:r w:rsidR="00BC2C41">
        <w:rPr>
          <w:rFonts w:cstheme="minorHAnsi"/>
        </w:rPr>
        <w:t>na miesiąc kalendarzowy</w:t>
      </w:r>
      <w:r w:rsidR="00D329D6">
        <w:rPr>
          <w:rFonts w:cstheme="minorHAnsi"/>
        </w:rPr>
        <w:t>.*</w:t>
      </w:r>
    </w:p>
    <w:p w14:paraId="14380C4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nie ciąży na nim wyrok sądów powszechnych ani zawodowych sądów lekarskich, który uniemożliwiałby mu wykonywanie niniejszej umowy, a w chwili zawierania umowy nie jest mu wiadomym, aby toczyło się przeciwko niemu jakiekolwiek postępowanie, którego wynik mógłby uniemożliwić mu wykonywanie niniejszej umowy w przyszłości.</w:t>
      </w:r>
    </w:p>
    <w:p w14:paraId="453B7407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posiada stosowne kwalifikacje i uprawnienia do świadczenia usług będących przedmiotem niniejszej umowy, co potwierdzi przedstawieniem stosownych dokumentów. Kopie przedstawionych dokumentów zostaną dołączone do egzemplarza umowy przeznaczonego dla Udzielającego Zamówienia, w ramach załącznika.</w:t>
      </w:r>
    </w:p>
    <w:p w14:paraId="14DF1CE4" w14:textId="5F05F203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ma obowiązek przedstawienia dokumentów potwierdzających posiadane kwalifikacje zawodowe. W przypadku wystąpienia zmian w zakresie posiadanych kwalifikacji zawodowych, </w:t>
      </w:r>
      <w:r w:rsidRPr="000D7FDF">
        <w:rPr>
          <w:rFonts w:cstheme="minorHAnsi"/>
        </w:rPr>
        <w:lastRenderedPageBreak/>
        <w:t>Przyjmujący Zamówienie zobowiązany jest do bieżącego informowania o tym Udzielającego Zamówienia, z</w:t>
      </w:r>
      <w:r w:rsidR="00A77B95" w:rsidRPr="000D7FDF">
        <w:rPr>
          <w:rFonts w:cstheme="minorHAnsi"/>
        </w:rPr>
        <w:t> </w:t>
      </w:r>
      <w:r w:rsidRPr="000D7FDF">
        <w:rPr>
          <w:rFonts w:cstheme="minorHAnsi"/>
        </w:rPr>
        <w:t>zastrzeżeniem iż w przypadku utraty lub zawieszenia prawa wykonywania zawodu, Przyjmujący Zamówienie zobowiązany jest przekazać tę informację Udzielającemu Zamówienie niezwłocznie po ziszczeniu się danej okoliczności.</w:t>
      </w:r>
    </w:p>
    <w:p w14:paraId="4E64235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z Uniwersytetem Medycznym im. Karola Marcinkowskiego w Poznaniu, o ile uczelnia ta jest dla Przyjmującego Zamówienie podstawowym miejscem pracy. </w:t>
      </w:r>
    </w:p>
    <w:p w14:paraId="72AC38CF" w14:textId="2CA5C4A2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zobowiązuje się w trakcie realizacji umowy przestrzegać obowiązujących przepisów BHP i ppoż. oraz regulaminów wewnętrznych, zarządzeń, instrukcji i innych przepisów porządkowych, wydanych przez Udzielającego Zamówienia. Przyjmujący Zamówienie ma prawo żądania udostępnienia tych dokumentów w celu zapoznania się z ich treścią. </w:t>
      </w:r>
    </w:p>
    <w:p w14:paraId="540C6199" w14:textId="7F600FBB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  <w:bCs/>
        </w:rPr>
        <w:t xml:space="preserve">Przyjmujący Zamówienie </w:t>
      </w:r>
      <w:r w:rsidRPr="000D7FDF">
        <w:rPr>
          <w:rFonts w:cstheme="minorHAnsi"/>
        </w:rPr>
        <w:t xml:space="preserve">zobowiązuje się do </w:t>
      </w:r>
      <w:r w:rsidR="00B45B4B">
        <w:rPr>
          <w:rFonts w:cstheme="minorHAnsi"/>
        </w:rPr>
        <w:t>elektronicznego potwierdzania obecności celem wykazania liczb</w:t>
      </w:r>
      <w:r w:rsidR="006C76DC">
        <w:rPr>
          <w:rFonts w:cstheme="minorHAnsi"/>
        </w:rPr>
        <w:t>y godzin, o których mowa  w § 2</w:t>
      </w:r>
      <w:r w:rsidR="006C76DC" w:rsidRPr="006C76DC">
        <w:rPr>
          <w:rFonts w:cstheme="minorHAnsi"/>
        </w:rPr>
        <w:t xml:space="preserve"> </w:t>
      </w:r>
      <w:r w:rsidR="006C76DC">
        <w:rPr>
          <w:rFonts w:cstheme="minorHAnsi"/>
        </w:rPr>
        <w:t>ust. 5</w:t>
      </w:r>
      <w:r w:rsidR="00B45B4B">
        <w:rPr>
          <w:rFonts w:cstheme="minorHAnsi"/>
        </w:rPr>
        <w:t xml:space="preserve"> oraz do </w:t>
      </w:r>
      <w:r w:rsidRPr="000D7FDF">
        <w:rPr>
          <w:rFonts w:cstheme="minorHAnsi"/>
        </w:rPr>
        <w:t xml:space="preserve">noszenia identyfikatora zawierającego imię i nazwisko oraz oznaczenie pełnionego stanowiska. </w:t>
      </w:r>
    </w:p>
    <w:p w14:paraId="7A0902EB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przestrzegania przepisów określających prawa i obowiązki pacjenta.</w:t>
      </w:r>
    </w:p>
    <w:p w14:paraId="46C1F77E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Przyjęcie pacjenta do Szpitala może nastąpić wyłącznie w sytuacji, gdy istnieją wskazania medyczne do leczenia szpitalnego.</w:t>
      </w:r>
    </w:p>
    <w:p w14:paraId="1A407C03" w14:textId="4BFB1DFF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leczenie w innych podmiotach leczniczych, jeżeli wymagać tego będzie stan zdrowia pacjenta, a potencjał diagnostyczny i leczniczy Udzielającego Zamówienia nie zapewnia możliwości dalszego leczenia, po uzyskaniu akceptacji </w:t>
      </w:r>
      <w:r w:rsidR="00BC2C41">
        <w:rPr>
          <w:rFonts w:cstheme="minorHAnsi"/>
        </w:rPr>
        <w:t xml:space="preserve">Kierującego Oddziałem/Pododdziałem, </w:t>
      </w:r>
      <w:r w:rsidRPr="000D7FDF">
        <w:rPr>
          <w:rFonts w:cstheme="minorHAnsi"/>
        </w:rPr>
        <w:t>zgodnie z procedurami obowiązującymi u Udzielającego Zamówienia.</w:t>
      </w:r>
    </w:p>
    <w:p w14:paraId="36E22D65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może kierować pacjentów na badania lub konsultacje niezbędne w procesie leczenia wyłącznie do podmiotów, z którymi Udzielający Zamówienia zawarł umowy obejmujące odpowiedni zakres badań lub konsultacji. </w:t>
      </w:r>
    </w:p>
    <w:p w14:paraId="1DF45F46" w14:textId="5D2F10A0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jest zobowiązany do weryfikowania prawa do świadczeń finansowanych ze środków publicznych pacjenta, któremu udziela świadczeń, przy wykorzystaniu systemu Elektronicznej Weryfikacji Uprawnień Świadczeniobiorców, a w przypadku udzielenia świadczenia lub wystawienia recepty na leki refundowane osobie nieuprawnionej – do zwrotu wartości refundacji i ewentualnej kary nałożonej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tego tytułu na Udzielającego Zamówienia przez Narodowy Fundusz Zdrowia.   </w:t>
      </w:r>
    </w:p>
    <w:p w14:paraId="42F7C344" w14:textId="77777777" w:rsidR="00804DD4" w:rsidRPr="000D7FDF" w:rsidRDefault="00804DD4" w:rsidP="00CD22C4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Sposób zgłaszania się i rejestracji pacjentów, organizacji udzielania świadczeń zdrowotnych w lokalu i poza nim, określa regulamin organizacyjny obowiązujący u Udzielającego Zamówienia. Przyjmujący Zamówienie oświadcza, iż zapoznał się ze wskazanym powyżej regulaminem.  </w:t>
      </w:r>
    </w:p>
    <w:p w14:paraId="7EEA689F" w14:textId="30E893D5" w:rsidR="00DD20BF" w:rsidRDefault="00804DD4" w:rsidP="00D329D6">
      <w:pPr>
        <w:numPr>
          <w:ilvl w:val="0"/>
          <w:numId w:val="3"/>
        </w:numPr>
        <w:spacing w:before="120" w:after="120" w:line="276" w:lineRule="auto"/>
        <w:jc w:val="both"/>
        <w:rPr>
          <w:rFonts w:cstheme="minorHAnsi"/>
          <w:b/>
          <w:bCs/>
        </w:rPr>
      </w:pPr>
      <w:r w:rsidRPr="000D7FDF">
        <w:rPr>
          <w:rFonts w:cstheme="minorHAnsi"/>
        </w:rPr>
        <w:lastRenderedPageBreak/>
        <w:t>Przyjmującemu zamówienie może zostać powierzone pełnienie obowiązków kierownika specjalizacji lub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osoby kierującej stażem kierunkowym lekarzy odbywających specjalizację lub staż kierunkowy u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Udzielającego Zamówienia, na zasadach określonych w ustawie o zawodach lekarza i lekarza dentysty.</w:t>
      </w:r>
    </w:p>
    <w:p w14:paraId="657C1EBB" w14:textId="77777777" w:rsidR="00D329D6" w:rsidRPr="00D329D6" w:rsidRDefault="00D329D6" w:rsidP="00D329D6">
      <w:pPr>
        <w:spacing w:before="120" w:after="120" w:line="276" w:lineRule="auto"/>
        <w:ind w:left="360"/>
        <w:jc w:val="both"/>
        <w:rPr>
          <w:rFonts w:cstheme="minorHAnsi"/>
          <w:b/>
          <w:bCs/>
        </w:rPr>
      </w:pPr>
    </w:p>
    <w:p w14:paraId="75E538B2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3</w:t>
      </w:r>
    </w:p>
    <w:p w14:paraId="75BCFDB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Przerwa w wykonywaniu umowy</w:t>
      </w:r>
    </w:p>
    <w:p w14:paraId="6E5F76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56E0A0" w14:textId="5DDE1C81" w:rsidR="00804DD4" w:rsidRPr="000D7FDF" w:rsidRDefault="00804DD4" w:rsidP="00D329D6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Przerwy w realizacji niniejszej umowy planowane przez Przyjmującego Zamówienie muszą być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odpowiednim wyprzedzeniem uzgadniane z Udzielającym Zamówienia – reprezentowanym w tym zakresie przez Dyrektora GPSK, lub z osobą przez niego upoważnioną i z innymi lekarzami udzielającymi świadczeń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Oddziale, Pododdziale Porodowym i w Izbie Przyjęć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>. Przerwy w udzielaniu świadczeń w Poradni muszą być uzgodnione z Koordynatorem Poradni oraz zgłoszone Kierownikowi Działu Kontraktowania i Rozliczeń.</w:t>
      </w:r>
      <w:r w:rsidR="00D329D6">
        <w:rPr>
          <w:rFonts w:cstheme="minorHAnsi"/>
        </w:rPr>
        <w:t>*</w:t>
      </w:r>
      <w:r w:rsidRPr="000D7FDF">
        <w:rPr>
          <w:rFonts w:cstheme="minorHAnsi"/>
        </w:rPr>
        <w:t xml:space="preserve">  </w:t>
      </w:r>
    </w:p>
    <w:p w14:paraId="0F79B374" w14:textId="707D8452" w:rsidR="00D329D6" w:rsidRPr="00D329D6" w:rsidRDefault="00D329D6" w:rsidP="00D329D6">
      <w:pPr>
        <w:pStyle w:val="Akapitzlist"/>
        <w:numPr>
          <w:ilvl w:val="0"/>
          <w:numId w:val="5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D329D6">
        <w:rPr>
          <w:rFonts w:asciiTheme="minorHAnsi" w:eastAsiaTheme="minorHAnsi" w:hAnsiTheme="minorHAnsi" w:cstheme="minorHAnsi"/>
          <w:sz w:val="24"/>
          <w:szCs w:val="24"/>
        </w:rPr>
        <w:t>Zamiar skorzystania z płatnej przerwy wynoszącej jednorazowo nie mniej niż 7 dni, a nie więcej niż 26 dni, powinien zostać  uzgodniony z Dyrektorem GPSK lub z osobą przez niego upoważnioną co najmniej 30 dni przed planowanym terminem przerwy, a informacje w tym zakresie powinny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zostać złożone w Dziale Kadr i </w:t>
      </w:r>
      <w:r w:rsidRPr="00D329D6">
        <w:rPr>
          <w:rFonts w:asciiTheme="minorHAnsi" w:eastAsiaTheme="minorHAnsi" w:hAnsiTheme="minorHAnsi" w:cstheme="minorHAnsi"/>
          <w:sz w:val="24"/>
          <w:szCs w:val="24"/>
        </w:rPr>
        <w:t>Płac Udzielającego Zamówienia. W przypadku korzystania z przerwy w mniejszym wymiarze, Przyjmujący Zamówienie jest zobowiązany uzgodnić ten zamiar z osobami, o których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mowa w zdaniu poprzedzającym z 7 </w:t>
      </w:r>
      <w:r w:rsidRPr="00D329D6">
        <w:rPr>
          <w:rFonts w:asciiTheme="minorHAnsi" w:eastAsiaTheme="minorHAnsi" w:hAnsiTheme="minorHAnsi" w:cstheme="minorHAnsi"/>
          <w:sz w:val="24"/>
          <w:szCs w:val="24"/>
        </w:rPr>
        <w:t>- dniowym wyprzedzeniem, umożliwiającym zmianę harmonogramu dyżurów na t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en okres. </w:t>
      </w:r>
    </w:p>
    <w:p w14:paraId="6D706482" w14:textId="4DAA2851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Wzór wniosku o udzielenie przerwy w wykonywaniu umowy w całości lub w części, znajduje się na stron</w:t>
      </w:r>
      <w:r w:rsidR="00446B28">
        <w:rPr>
          <w:rFonts w:cstheme="minorHAnsi"/>
        </w:rPr>
        <w:t xml:space="preserve">ie Szpitala – intranet formularz  F 30 </w:t>
      </w:r>
      <w:proofErr w:type="spellStart"/>
      <w:r w:rsidR="00446B28">
        <w:rPr>
          <w:rFonts w:cstheme="minorHAnsi"/>
        </w:rPr>
        <w:t>DKiP</w:t>
      </w:r>
      <w:proofErr w:type="spellEnd"/>
      <w:r w:rsidR="00446B28">
        <w:rPr>
          <w:rFonts w:cstheme="minorHAnsi"/>
        </w:rPr>
        <w:t>.</w:t>
      </w:r>
    </w:p>
    <w:p w14:paraId="0BCCC937" w14:textId="77777777" w:rsidR="00804DD4" w:rsidRPr="000D7FDF" w:rsidRDefault="00804DD4" w:rsidP="00CD22C4">
      <w:pPr>
        <w:numPr>
          <w:ilvl w:val="0"/>
          <w:numId w:val="5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w razie niemożności wykonywania zaplanowanych świadczeń zdrowotnych, niezwłocznie zawiadamia o tym Dyrektora GPSK lub osobę przez niego upoważnioną. Niezależnie od powyższego, Przyjmujący Zamówienie powinien poinformować o nieobecności Dział Kadr i Płac GPSK. Uprawnienie, o którym mowa w zdaniu pierwszym dotyczy sytuacji nagłych, niemożliwych do zaplanowania zgodnie z obowiązkiem określonym w § 3 ust. 1-3. </w:t>
      </w:r>
    </w:p>
    <w:p w14:paraId="4A4FEB5E" w14:textId="77777777" w:rsidR="00804DD4" w:rsidRPr="000D7FDF" w:rsidRDefault="00804DD4" w:rsidP="00CD22C4">
      <w:pPr>
        <w:pStyle w:val="Tekstpodstawowywcity2"/>
        <w:numPr>
          <w:ilvl w:val="0"/>
          <w:numId w:val="5"/>
        </w:numPr>
        <w:spacing w:before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 xml:space="preserve">Każda zmiana terminu planowanej przerwy w realizacji umowy powinna być niezwłocznie zgłoszona osobom, o których mowa w ust. 2 powyżej. </w:t>
      </w:r>
    </w:p>
    <w:p w14:paraId="77054B50" w14:textId="71A190B1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w przypadku nieobecności</w:t>
      </w:r>
      <w:r w:rsidR="00D329D6">
        <w:rPr>
          <w:rFonts w:cstheme="minorHAnsi"/>
        </w:rPr>
        <w:t xml:space="preserve"> </w:t>
      </w:r>
      <w:r w:rsidRPr="000D7FDF">
        <w:rPr>
          <w:rFonts w:cstheme="minorHAnsi"/>
        </w:rPr>
        <w:t>wskazać osobę zastępcy o takich samych bądź wyższych kwalifikacjach, spośród innych lekarzy udzielających świadczeń w GPSK na podstawie umowy o udzielenie zamówienia na świadczenia zdrowotne.</w:t>
      </w:r>
    </w:p>
    <w:p w14:paraId="212737EC" w14:textId="458CC468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W przypadku braku możliwości wskazania zastępcy, Przyjmujący Zamówienie powinien poinformować o ty</w:t>
      </w:r>
      <w:r w:rsidR="00D329D6">
        <w:rPr>
          <w:rFonts w:cstheme="minorHAnsi"/>
        </w:rPr>
        <w:t>m osoby, o których mowa w ust. 2</w:t>
      </w:r>
      <w:r w:rsidRPr="000D7FDF">
        <w:rPr>
          <w:rFonts w:cstheme="minorHAnsi"/>
        </w:rPr>
        <w:t xml:space="preserve"> powyżej, nie później niż na 7 dni przed planowaną nieobecnością, celem umożliwienia Udzielającemu Zamówienia zapewnienia zastępstwa na czas przerwy w udzielaniu świadczeń </w:t>
      </w:r>
      <w:r w:rsidRPr="000D7FDF">
        <w:rPr>
          <w:rFonts w:cstheme="minorHAnsi"/>
        </w:rPr>
        <w:lastRenderedPageBreak/>
        <w:t xml:space="preserve">przez Udzielającego Zamówienia. </w:t>
      </w:r>
      <w:r w:rsidR="009F700F">
        <w:rPr>
          <w:rFonts w:cstheme="minorHAnsi"/>
        </w:rPr>
        <w:t xml:space="preserve">W przypadkach nagłych, dopuszcza się nieobecność nieplanowaną bez konieczności wskazania zastępcy, w wymiarze 2 dni w roku kalendarzowym.  </w:t>
      </w:r>
    </w:p>
    <w:p w14:paraId="789915F3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Za świadczenia zdrowotne udzielane przez zastępcę, </w:t>
      </w:r>
      <w:r w:rsidRPr="000D7FDF">
        <w:rPr>
          <w:rFonts w:cstheme="minorHAnsi"/>
          <w:bCs/>
        </w:rPr>
        <w:t>Przyjmującemu Zamówienie</w:t>
      </w:r>
      <w:r w:rsidRPr="000D7FDF">
        <w:rPr>
          <w:rFonts w:cstheme="minorHAnsi"/>
        </w:rPr>
        <w:t xml:space="preserve"> nie przysługuje prawo do wynagrodzenia. Wynagrodzenie zostanie przekazane zastępcy na mocy odrębnej umowy zawartej z nim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>.</w:t>
      </w:r>
    </w:p>
    <w:p w14:paraId="23EBF47B" w14:textId="77777777" w:rsidR="00804DD4" w:rsidRPr="000D7FDF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 xml:space="preserve">W czasie trwania zastępstwa zastępca jest zobowiązany do wykonywania wszystkich obowiązków Przyjmującego Zamówienie wynikających z niniejszej umowy, w szczególności jest zobowiązany do ewidencjonowania udzielonych świadczeń zdrowotnych. </w:t>
      </w:r>
    </w:p>
    <w:p w14:paraId="6D300906" w14:textId="447978F8" w:rsidR="00A94139" w:rsidRDefault="00804DD4" w:rsidP="00CD22C4">
      <w:pPr>
        <w:numPr>
          <w:ilvl w:val="0"/>
          <w:numId w:val="5"/>
        </w:numPr>
        <w:suppressAutoHyphens/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  <w:bCs/>
          <w:iCs/>
        </w:rPr>
        <w:t>Za nieprawidłowe wykonywanie umowy przez zastępcę w czasie nieobecności Przyjmującego zamówienie wobec Udzielającego Zamówienia odpowiada zastępca.</w:t>
      </w:r>
    </w:p>
    <w:p w14:paraId="731EAA1F" w14:textId="77777777" w:rsidR="00B606A4" w:rsidRPr="00B95407" w:rsidRDefault="00B606A4" w:rsidP="00B606A4">
      <w:pPr>
        <w:suppressAutoHyphens/>
        <w:spacing w:before="120" w:after="120" w:line="276" w:lineRule="auto"/>
        <w:ind w:left="283"/>
        <w:jc w:val="both"/>
        <w:rPr>
          <w:rFonts w:cstheme="minorHAnsi"/>
          <w:bCs/>
          <w:iCs/>
        </w:rPr>
      </w:pPr>
    </w:p>
    <w:p w14:paraId="389E5EC1" w14:textId="077D4E43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4</w:t>
      </w:r>
    </w:p>
    <w:p w14:paraId="2EA5E4D6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Prowadzenie dokumentacji medycznej</w:t>
      </w:r>
    </w:p>
    <w:p w14:paraId="2D48AD9A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838A7D6" w14:textId="77777777" w:rsidR="00804DD4" w:rsidRPr="000D7FDF" w:rsidRDefault="00804DD4" w:rsidP="00CD22C4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do:</w:t>
      </w:r>
    </w:p>
    <w:p w14:paraId="108BB41B" w14:textId="6588D8DD" w:rsidR="00804DD4" w:rsidRPr="000D7FDF" w:rsidRDefault="00804DD4" w:rsidP="00CD22C4">
      <w:pPr>
        <w:numPr>
          <w:ilvl w:val="1"/>
          <w:numId w:val="4"/>
        </w:numPr>
        <w:tabs>
          <w:tab w:val="clear" w:pos="1440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prowadzenia dokumentacji medycznej pacjentów </w:t>
      </w:r>
      <w:r w:rsidRPr="000D7FDF">
        <w:rPr>
          <w:rFonts w:cstheme="minorHAnsi"/>
          <w:iCs/>
        </w:rPr>
        <w:t>Udzielającego Zamówienia, w tym elektronicznej dokumentacji medycznej/dokumentacji w postaci elektronicznej,</w:t>
      </w:r>
      <w:r w:rsidRPr="000D7FDF">
        <w:rPr>
          <w:rFonts w:cstheme="minorHAnsi"/>
        </w:rPr>
        <w:t xml:space="preserve"> zgodnie ze standardem dokumentacji obowiązującej u Udzielającego Zamówienia oraz zgodnie z obowiązującymi przepisami prawa –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szczególności z rozporządzeniem Ministra Zdrowia  z dnia 6 kwietnia 2020 r. w sprawie rodzajów, zakresu i wzorów dokumentacji medycznej oraz sposobu jej przetwarzania; Przyjmujący Zamówienie odpowiada za szkody wyrządzone Udzielającemu Zamówienia i osobom trzecim nierzetelnym, niedbałym lub niestarannym prowadzeniem dokumentacji; Przyjmujący Zamówienie ponosi w szczególności odpowiedzialność za właściwą kwalifikację udzielonych przez siebie świadczeń wg zasad określonych przez Narodowy Fundusz Zdrowia; Udzielający Zamówienia zapewnia możliwość konsultacji w powyższym zakresie,  </w:t>
      </w:r>
    </w:p>
    <w:p w14:paraId="5A8930D8" w14:textId="394141F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wydawania orzeczeń lekarskich, w tym o czasowej niezdolności do pracy, skierowań, opinii i zaświadczeń wg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przepisów obowiązujących w podmiotach leczniczych oraz do prowadzenia dokumentacji na zasadach wynikających z tych przepisów,</w:t>
      </w:r>
    </w:p>
    <w:p w14:paraId="5C23C1C8" w14:textId="59AFEE79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przekazywania na żądanie Udzielającego Zamówienia informacji dotyczących realizacji przyjętego zamówienia, w szczególności zaś do udostępniania danych do </w:t>
      </w:r>
      <w:r w:rsidR="004F0FF7">
        <w:rPr>
          <w:rFonts w:cstheme="minorHAnsi"/>
        </w:rPr>
        <w:t>Działu Analiz E</w:t>
      </w:r>
      <w:r w:rsidRPr="000D7FDF">
        <w:rPr>
          <w:rFonts w:cstheme="minorHAnsi"/>
        </w:rPr>
        <w:t xml:space="preserve">konomicznych, </w:t>
      </w:r>
    </w:p>
    <w:p w14:paraId="62CE0466" w14:textId="1E90D04A" w:rsidR="00804DD4" w:rsidRPr="000D7FDF" w:rsidRDefault="00804DD4" w:rsidP="00CD22C4">
      <w:pPr>
        <w:numPr>
          <w:ilvl w:val="1"/>
          <w:numId w:val="4"/>
        </w:numPr>
        <w:tabs>
          <w:tab w:val="clear" w:pos="144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udostępniania dokumentacji medycznej zgodnie z powszechnie obowiązującymi przepisami prawa,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z ustawą z dnia 6 listopada 2008 r. o prawach pacjenta i Rzeczniku Praw Pacjenta, a także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trybie ustalonym przez Udzielającego Zamówienia.</w:t>
      </w:r>
    </w:p>
    <w:p w14:paraId="049FB755" w14:textId="271B1686" w:rsidR="006C76DC" w:rsidRPr="00DD20BF" w:rsidRDefault="00804DD4" w:rsidP="00CD22C4">
      <w:pPr>
        <w:numPr>
          <w:ilvl w:val="0"/>
          <w:numId w:val="4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Przyjmujący Zamówienie oświadcza, iż zapoznał się z zasadami prowadzenia sprawozdawczości statystycznej oraz prowadzenia i wydawania dokumentacji medycznej obowiązującymi u Udzielającego Zamówienia.</w:t>
      </w:r>
    </w:p>
    <w:p w14:paraId="0FCEED9D" w14:textId="77777777" w:rsidR="00492A95" w:rsidRDefault="00492A95" w:rsidP="00527341">
      <w:pPr>
        <w:spacing w:before="120" w:after="120" w:line="276" w:lineRule="auto"/>
        <w:jc w:val="center"/>
        <w:rPr>
          <w:rFonts w:cstheme="minorHAnsi"/>
          <w:b/>
        </w:rPr>
      </w:pPr>
    </w:p>
    <w:p w14:paraId="192689A8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5</w:t>
      </w:r>
    </w:p>
    <w:p w14:paraId="767BA654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Obowiązki Udzielającego Zamówienia;</w:t>
      </w:r>
    </w:p>
    <w:p w14:paraId="00A8DC7B" w14:textId="171A8946" w:rsidR="00804DD4" w:rsidRPr="000D7FDF" w:rsidRDefault="00A94139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Z</w:t>
      </w:r>
      <w:r w:rsidR="00804DD4" w:rsidRPr="000D7FDF">
        <w:rPr>
          <w:rFonts w:cstheme="minorHAnsi"/>
          <w:b/>
          <w:bCs/>
        </w:rPr>
        <w:t>asady udostępniania środków niezbędnych do realizacji umowy</w:t>
      </w:r>
    </w:p>
    <w:p w14:paraId="691F06D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6655593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 celu realizacji świadczeń objętych niniejszą umową, Udzielający Zamówienia jest zobowiązany do zapewnienia Przyjmującemu Zamówienie zaopatrzenia w leki, środki opatrunkowe, sprzęt jednorazowego użytku, materiały medyczne i inne materiały konieczne do prawidłowego udzielania świadczeń. Udzielający Zamówienia zastrzega sobie prawo wglądu do ewidencji zużytych leków, sprzętu jednorazowego użytku i materiałów pomocniczych.</w:t>
      </w:r>
    </w:p>
    <w:p w14:paraId="734D723E" w14:textId="1603C4D6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jest zobowiązany do umożliw</w:t>
      </w:r>
      <w:r w:rsidR="000C496B" w:rsidRPr="000D7FDF">
        <w:rPr>
          <w:rFonts w:cstheme="minorHAnsi"/>
        </w:rPr>
        <w:t xml:space="preserve">ienia Przyjmującemu Zamówienie </w:t>
      </w:r>
      <w:r w:rsidRPr="000D7FDF">
        <w:rPr>
          <w:rFonts w:cstheme="minorHAnsi"/>
        </w:rPr>
        <w:t>nieodpłatnego wykonywania badań diagnostycznych niezbędnych do właściwego udzielania świadczeń objętych umową. Przyjmujący Zamówienie jest uprawniony do zlecania badań w przypadkach uzasadnionych wskazaniami aktualnej wiedzy i praktyki medycznej bez przekracz</w:t>
      </w:r>
      <w:r w:rsidR="00476A03" w:rsidRPr="000D7FDF">
        <w:rPr>
          <w:rFonts w:cstheme="minorHAnsi"/>
        </w:rPr>
        <w:t xml:space="preserve">ania granic koniecznej potrzeby. Powyższa regulacja nie dotyczy świadczeń zdrowotnych udzielanych </w:t>
      </w:r>
      <w:r w:rsidR="000C496B" w:rsidRPr="000D7FDF">
        <w:rPr>
          <w:rFonts w:cstheme="minorHAnsi"/>
        </w:rPr>
        <w:t>przez Przyjmującego Zamówienie w Poradni. O</w:t>
      </w:r>
      <w:r w:rsidR="00476A03" w:rsidRPr="000D7FDF">
        <w:rPr>
          <w:rFonts w:cstheme="minorHAnsi"/>
        </w:rPr>
        <w:t xml:space="preserve">drębne </w:t>
      </w:r>
      <w:r w:rsidR="000C496B" w:rsidRPr="000D7FDF">
        <w:rPr>
          <w:rFonts w:cstheme="minorHAnsi"/>
        </w:rPr>
        <w:t>warunki</w:t>
      </w:r>
      <w:r w:rsidR="00476A03" w:rsidRPr="000D7FDF">
        <w:rPr>
          <w:rFonts w:cstheme="minorHAnsi"/>
        </w:rPr>
        <w:t xml:space="preserve"> wykonywania badań diagnostycznych w Poradni reguluje </w:t>
      </w:r>
      <w:r w:rsidR="000C496B" w:rsidRPr="000D7FDF">
        <w:rPr>
          <w:rFonts w:cstheme="minorHAnsi"/>
        </w:rPr>
        <w:t xml:space="preserve">załącznik nr 7 do niniejszej Umowy. </w:t>
      </w:r>
    </w:p>
    <w:p w14:paraId="7D24A2B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swobodny dostęp do pełnej dokumentacji medycznej dotyczącej pacjentów leczonych przez Przyjmującego Zamówienie, w celu właściwej realizacji świadczeń zdrowotnych.</w:t>
      </w:r>
    </w:p>
    <w:p w14:paraId="0184345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18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Udzielający Zamówienia jest zobowiązany do udostępnienia Przyjmującemu Zamówienie pomieszczeń, sprzętu i aparatury medycznej niezbędnych do udzielania świadczeń zdrowotnych, do udzielania których Przyjmujący Zamówienie jest zobowiązany zgodnie z postanowieniami niniejszej umowy. </w:t>
      </w:r>
    </w:p>
    <w:p w14:paraId="47D95F19" w14:textId="1CF7946F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Przyjmujący Zamówienie oświadcza, że zna zasady użytkowania aparatury, o której mowa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4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zobowiązuje się do używania jej zgodnie z zasadami bhp i właściwymi instrukcjami obsługi. </w:t>
      </w:r>
    </w:p>
    <w:p w14:paraId="79222C54" w14:textId="4603D202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do utrzymywania w należytym stanie</w:t>
      </w:r>
      <w:r w:rsidR="00A94139" w:rsidRPr="000D7FDF">
        <w:rPr>
          <w:rFonts w:cstheme="minorHAnsi"/>
        </w:rPr>
        <w:t xml:space="preserve"> </w:t>
      </w:r>
      <w:r w:rsidRPr="000D7FDF">
        <w:rPr>
          <w:rFonts w:cstheme="minorHAnsi"/>
        </w:rPr>
        <w:t>technicznym sprzętu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aparatury medycznej, potrzebnych do udzielania świadczeń zdrowotnych objętych niniejszą umową. Przyjmujący Zamówienie jest zobowiązany do niezwłocznego informowania Udzielającego Zamówienia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wszelkich dostrzeżonych nieprawidłowościach w funkcjonowaniu sprzętu, o którym mowa powyżej.</w:t>
      </w:r>
    </w:p>
    <w:p w14:paraId="2F0B8D8D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odpowiedni stan sanitarny i czystość pomieszczeń potrzebnych do wykonywania przez Przyjmującego Zamówienie świadczeń zdrowotnych.</w:t>
      </w:r>
    </w:p>
    <w:p w14:paraId="69421796" w14:textId="5E743B5E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Przyjmujący Zamówienie zobowiązuje się do dbałości o użytkowany sprzęt i aparaturę Udzielającego Zamówienia i ponosi odpowiedzialność za ich uszkodzenie bądź utratę jeśli używa ich w sposób sprzeczny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właściwościami lub przeznaczeniem, bądź jeśli nie dołożył należytych starań dla ich należytego zabezpieczenia przed kradzieżą lub uszkodzeniem.</w:t>
      </w:r>
    </w:p>
    <w:p w14:paraId="278FCCA1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  <w:i/>
          <w:iCs/>
        </w:rPr>
      </w:pPr>
      <w:r w:rsidRPr="000D7FDF">
        <w:rPr>
          <w:rFonts w:cstheme="minorHAnsi"/>
        </w:rPr>
        <w:t>Udzielający Zamówienia zastrzega sobie prawo, w szczególnie rażących przypadkach uszkodzenia lub zniszczenia aparatury lub sprzętu medycznego z winy Przyjmującego Zamówienie, do obciążenia go kosztami naprawy lub zakupu nowego sprzętu lub aparatury.</w:t>
      </w:r>
    </w:p>
    <w:p w14:paraId="52AA0EFC" w14:textId="77777777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odpowiada za szkody i uszczerbki na zdrowiu pacjentów, powstałe na skutek wad aparatury medycznej Udzielającego Zamówienia, o ile niezwłocznie po dostrzeżeniu nieprawidłowości w funkcjonowaniu aparatury poinformował o tym Udzielającego Zamówienia. Jeżeli Przyjmujący Zamówienie mimo dostrzeżenia nieprawidłowości nie poinformował o tym Udzielającego Zamówienia, odpowiada za powstałą z tego powodu szkodę na zasadach ogólnych. </w:t>
      </w:r>
    </w:p>
    <w:p w14:paraId="610DB2DC" w14:textId="41454C89" w:rsidR="00804DD4" w:rsidRPr="000D7FDF" w:rsidRDefault="00804DD4" w:rsidP="00CD22C4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Udzielający Zamówienia zobowiązuje się zapewnić Przyjmującemu Zamówienie możliwość korzystania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konsultacji i badań specjalistycznych, świadczonych przez </w:t>
      </w:r>
      <w:r w:rsidRPr="000D7FDF">
        <w:rPr>
          <w:rFonts w:cstheme="minorHAnsi"/>
          <w:bCs/>
        </w:rPr>
        <w:t>zatrudnionych u niego pracowników i osoby udzielające świadczeń na innej podstawie niż stosunek pracy</w:t>
      </w:r>
      <w:r w:rsidRPr="000D7FDF">
        <w:rPr>
          <w:rFonts w:cstheme="minorHAnsi"/>
        </w:rPr>
        <w:t>. Lista konsultantów wraz z numerami telefonów dostępna jest w szpitalnej sieci Intranet. Udzielający Zamówienia jest zobowiązany do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informowania Przyjmującego Zamówienie o zmianach w grupie konsultantów. </w:t>
      </w:r>
    </w:p>
    <w:p w14:paraId="68F6975E" w14:textId="4AAE3939" w:rsidR="00804DD4" w:rsidRPr="0007023D" w:rsidRDefault="00804DD4" w:rsidP="00CD22C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Koszt zapewnienia środków niezbędnych Przyjmującemu Zamówienie do prawidłowej realizacji umowy,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których mowa w § 5 ust. 1 i 4, został uwzględniony w wysokości wynagrodzenia należnego Przyjmującemu Zamówienie z tytułu realizacji niniejszej umowy.  </w:t>
      </w:r>
    </w:p>
    <w:p w14:paraId="107E50D1" w14:textId="77777777" w:rsidR="00492A95" w:rsidRDefault="00492A95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5719E31D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§ 6</w:t>
      </w:r>
    </w:p>
    <w:p w14:paraId="172AB3F1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Prawo kontroli</w:t>
      </w:r>
    </w:p>
    <w:p w14:paraId="5C45E74F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00C7BBD6" w14:textId="77777777" w:rsidR="00804DD4" w:rsidRPr="000D7FDF" w:rsidRDefault="00804DD4" w:rsidP="00CD22C4">
      <w:pPr>
        <w:pStyle w:val="Tekstpodstawowywcity"/>
        <w:widowControl/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Przyjmujący Zamówienie przyjmuje obowiązek poddania się kontroli przeprowadzanej przez Udzielającego Zamówienia, w szczególności co do :</w:t>
      </w:r>
    </w:p>
    <w:p w14:paraId="097DB712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sposobu udzielania świadczeń zdrowotnych i ich jakości;</w:t>
      </w:r>
    </w:p>
    <w:p w14:paraId="36E4D51A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gospodarowania użytkowanym sprzętem, aparaturą medyczną, lekami i innymi  środkami niezbędnymi do udzielania świadczeń zdrowotnych;</w:t>
      </w:r>
    </w:p>
    <w:p w14:paraId="03D02831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zlecanych badań diagnostycznych;</w:t>
      </w:r>
    </w:p>
    <w:p w14:paraId="63A2A495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dokonywania rozliczeń ustalających koszty udzielanych świadczeń i należności za udzielane świadczenia;</w:t>
      </w:r>
    </w:p>
    <w:p w14:paraId="7190DE96" w14:textId="77777777" w:rsidR="00804DD4" w:rsidRPr="000D7FDF" w:rsidRDefault="00804DD4" w:rsidP="00CD22C4">
      <w:pPr>
        <w:numPr>
          <w:ilvl w:val="0"/>
          <w:numId w:val="19"/>
        </w:numPr>
        <w:spacing w:before="120" w:after="120" w:line="276" w:lineRule="auto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>prowadzonej dokumentacji medycznej.</w:t>
      </w:r>
    </w:p>
    <w:p w14:paraId="5DB8275D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Udzielający Zamówienia jest zobowiązany do prowadzenia kontroli w sposób niezakłócający wykonywania przez Przyjmującego Zamówienie obowiązków określonych w niniejszej umowie.</w:t>
      </w:r>
    </w:p>
    <w:p w14:paraId="7CCAF2D3" w14:textId="553BD73D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</w:tabs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obowiązku, o którym mowa w § 6 ust.</w:t>
      </w:r>
      <w:r w:rsidR="00DD20BF">
        <w:rPr>
          <w:rFonts w:cstheme="minorHAnsi"/>
        </w:rPr>
        <w:t xml:space="preserve"> </w:t>
      </w:r>
      <w:r w:rsidRPr="000D7FDF">
        <w:rPr>
          <w:rFonts w:cstheme="minorHAnsi"/>
        </w:rPr>
        <w:t>1, Przyjmujący Zamówienie przyjmuje na siebie obowiązek poddawania się kontroli Narodowego Funduszu Zdrowia oraz innych uprawnionych organów i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osób, na warunkach określonych obowiązującymi przepisami prawa. </w:t>
      </w:r>
    </w:p>
    <w:p w14:paraId="262CC6B6" w14:textId="23B66AA6" w:rsidR="00A60D4D" w:rsidRPr="00204FBB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  <w:bCs/>
        </w:rPr>
        <w:t>Udzielający Zamówienia</w:t>
      </w:r>
      <w:r w:rsidRPr="000D7FDF">
        <w:rPr>
          <w:rFonts w:cstheme="minorHAnsi"/>
        </w:rPr>
        <w:t xml:space="preserve"> zobowiązuje się do niezwłocznego informowania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o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planowanej bądź rozpoczętej kontrol</w:t>
      </w:r>
      <w:r w:rsidRPr="000D7FDF">
        <w:rPr>
          <w:rFonts w:cstheme="minorHAnsi"/>
          <w:bCs/>
        </w:rPr>
        <w:t>i, o której mowa w § 6 ust. 3 i </w:t>
      </w:r>
      <w:r w:rsidRPr="000D7FDF">
        <w:rPr>
          <w:rFonts w:cstheme="minorHAnsi"/>
        </w:rPr>
        <w:t>dotyczącej zakresu przedmiotowej umowy, pod warunkiem iż będzie posiadał taką wiedzę. Przyjmujący Zamówienie ma prawo aktywnego uczestnictwa w tej kontroli.</w:t>
      </w:r>
    </w:p>
    <w:p w14:paraId="29D1D2A4" w14:textId="2A39E107" w:rsidR="00490935" w:rsidRPr="00490935" w:rsidRDefault="00490935" w:rsidP="00CD22C4">
      <w:pPr>
        <w:pStyle w:val="Akapitzli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90935">
        <w:rPr>
          <w:rFonts w:asciiTheme="minorHAnsi" w:eastAsiaTheme="minorHAnsi" w:hAnsiTheme="minorHAnsi" w:cstheme="minorHAnsi"/>
          <w:sz w:val="24"/>
          <w:szCs w:val="24"/>
        </w:rPr>
        <w:t>Udzielający Zamówienia jest w szczególności uprawniony do żądania od Przyjmującego Zamówienie naprawienia szkody wynikającej z nałożenia na GPSK kary lub żądania zwrotu nienależnie przekazanych środków przez Narodowy Fundusz Zdrowia, z tytułu stwierdzenia niewykonania lub nienależytego wykonania umowy z przyczyn leżących po stronie świadczeniodawcy (</w:t>
      </w:r>
      <w:r w:rsidR="005841A7">
        <w:rPr>
          <w:rFonts w:asciiTheme="minorHAnsi" w:eastAsiaTheme="minorHAnsi" w:hAnsiTheme="minorHAnsi" w:cstheme="minorHAnsi"/>
          <w:sz w:val="24"/>
          <w:szCs w:val="24"/>
        </w:rPr>
        <w:t>GPSK), w zakresie wynikającym z </w:t>
      </w:r>
      <w:r w:rsidRPr="00490935">
        <w:rPr>
          <w:rFonts w:asciiTheme="minorHAnsi" w:eastAsiaTheme="minorHAnsi" w:hAnsiTheme="minorHAnsi" w:cstheme="minorHAnsi"/>
          <w:sz w:val="24"/>
          <w:szCs w:val="24"/>
        </w:rPr>
        <w:t xml:space="preserve">bezspornego, nieprawidłowego prowadzenia dokumentacji medycznej lub realizacji świadczeń zdrowotnych przez Przyjmującego Zamówienie. Żądanie, o którym mowa w zdaniu poprzednim, może zostać skierowane do Przyjmującego Zamówienie po wyczerpaniu przez GPSK wszelkich środków odwoławczych, przysługujących mu w toku postępowania przed organami Narodowego Funduszu Zdrowia. Strony ustalają, że dopuszcza się możliwość zapłaty przez Przyjmującego Zamówienie na rzecz GPSK należności, o których mowa w niniejszym ust. w czterech równych częściach,  które będą przedmiotem potrącenia z każdego, kolejno następującego po sobie wynagrodzenia miesięcznego Przyjmującego zamówienie, aż do wyczerpania całej wysokości kary/zobowiązania podlegających zwrotowi. Jednocześnie strony zobowiązują się do wzajemnej współpracy we wszelkich działaniach zmierzających do anulowania lub zmniejszenia kary/kwoty do zwrotu nałożonej przez Narodowy Fundusz Zdrowia. </w:t>
      </w:r>
    </w:p>
    <w:p w14:paraId="25FF3D9A" w14:textId="29D98E1B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W razie stwierdzenia naruszeń istotnych dla funkcjonowania GPSK, Udzielający Zamówienia uprawniony jest do nałożenia na Przyjmującego Zamówienie kary umownej w wysokości </w:t>
      </w:r>
      <w:r w:rsidR="002E5DA5" w:rsidRPr="000D7FDF">
        <w:rPr>
          <w:rFonts w:cstheme="minorHAnsi"/>
        </w:rPr>
        <w:t xml:space="preserve">500 </w:t>
      </w:r>
      <w:r w:rsidRPr="000D7FDF">
        <w:rPr>
          <w:rFonts w:cstheme="minorHAnsi"/>
        </w:rPr>
        <w:t xml:space="preserve">zł za jedno naruszenie. Do naruszeń uzasadniających nałożenie kary zalicza się w szczególności nieprzestrzeganie przez Przyjmującego Zamówienie obowiązujących przepisów BHP i ppoż. oraz  regulaminów wewnętrznych, zarządzeń, instrukcji i innych przepisów porządkowych, wydanych przez Udzielającego Zamówienia, a także nieprzestrzeganie zasad prowadzenia dokumentacji medycznej określonych w § 4 umowy oraz ustalonego przez Udzielającego Zamówienia dla danego oddziału limitu świadczeń. </w:t>
      </w:r>
    </w:p>
    <w:p w14:paraId="4BEB0866" w14:textId="1BFBE52A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W przypadku ograniczenia minimalnej dostępności Przyjmującego Zamówienie określonej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§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2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ust.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5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umowy Udzielający Zamówienia jest uprawniony do nałożenia na Przyjmującego Zamówienie kary umownej w wysokości</w:t>
      </w:r>
      <w:r w:rsidR="002E5DA5" w:rsidRPr="000D7FDF">
        <w:rPr>
          <w:rFonts w:cstheme="minorHAnsi"/>
        </w:rPr>
        <w:t xml:space="preserve"> 30 </w:t>
      </w:r>
      <w:r w:rsidRPr="000D7FDF">
        <w:rPr>
          <w:rFonts w:cstheme="minorHAnsi"/>
        </w:rPr>
        <w:t xml:space="preserve">zł za każdą godzinę nieobecności, chyba że nieobecność ta będzie uzasadniona ważnymi powodami.  </w:t>
      </w:r>
    </w:p>
    <w:p w14:paraId="12AE0786" w14:textId="11C3F8CF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Udzielającemu Zamówienia przysługuje prawo potrącenia z bieżącego wynagrodzenia Przyjmującego Zamówienie kwot naliczon</w:t>
      </w:r>
      <w:r w:rsidR="00A60D4D">
        <w:rPr>
          <w:rFonts w:cstheme="minorHAnsi"/>
        </w:rPr>
        <w:t>ych kar, o których mowa w ust. 5-7</w:t>
      </w:r>
      <w:r w:rsidRPr="000D7FDF">
        <w:rPr>
          <w:rFonts w:cstheme="minorHAnsi"/>
        </w:rPr>
        <w:t xml:space="preserve">, </w:t>
      </w:r>
      <w:r w:rsidR="00B95407">
        <w:rPr>
          <w:rFonts w:cstheme="minorHAnsi"/>
        </w:rPr>
        <w:t xml:space="preserve">po uprzednim poinformowaniu Przyjmującego Zamówienie o zaistniałym fakcie, </w:t>
      </w:r>
      <w:r w:rsidRPr="000D7FDF">
        <w:rPr>
          <w:rFonts w:cstheme="minorHAnsi"/>
        </w:rPr>
        <w:t xml:space="preserve">na co Przyjmujący Zamówienie wyraża zgodę. </w:t>
      </w:r>
    </w:p>
    <w:p w14:paraId="39636AAF" w14:textId="77777777" w:rsidR="00804DD4" w:rsidRPr="000D7FDF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>Niezależnie od nałożenia kar określonych w ust. 6- 7 powyżej, Przyjmujący Zamówienie jest zobowiązany do naprawienia stwierdzonych naruszeń i nieprawidłowości w terminie wyznaczonym przez Udzielającego Zamówienia, pod rygorem ich ponownego zastosowania.</w:t>
      </w:r>
    </w:p>
    <w:p w14:paraId="4E6B40F3" w14:textId="735A92D4" w:rsidR="00804DD4" w:rsidRPr="00E66B94" w:rsidRDefault="00804DD4" w:rsidP="00CD22C4">
      <w:pPr>
        <w:numPr>
          <w:ilvl w:val="0"/>
          <w:numId w:val="10"/>
        </w:numPr>
        <w:tabs>
          <w:tab w:val="clear" w:pos="360"/>
          <w:tab w:val="num" w:pos="426"/>
          <w:tab w:val="left" w:pos="10660"/>
        </w:tabs>
        <w:suppressAutoHyphens/>
        <w:spacing w:before="120" w:after="120" w:line="276" w:lineRule="auto"/>
        <w:ind w:left="426" w:hanging="426"/>
        <w:jc w:val="both"/>
        <w:rPr>
          <w:rFonts w:cstheme="minorHAnsi"/>
        </w:rPr>
      </w:pPr>
      <w:r w:rsidRPr="000D7FDF">
        <w:rPr>
          <w:rFonts w:cstheme="minorHAnsi"/>
        </w:rPr>
        <w:t xml:space="preserve">Nałożenie kar, o których mowa w niniejszym paragrafie nie wyłącza obowiązku naprawienia szkody przekraczającej ich wysokość i możliwości jej dochodzenia przez Udzielającego Zamówienia na zasadach ogólnych. </w:t>
      </w:r>
    </w:p>
    <w:p w14:paraId="03A77B0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7</w:t>
      </w:r>
    </w:p>
    <w:p w14:paraId="4B287438" w14:textId="36C768C2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Odpowiedzialność za szkodę wyrządzoną osobom trzecim.</w:t>
      </w:r>
    </w:p>
    <w:p w14:paraId="69FF61A8" w14:textId="1F7C5B2B" w:rsidR="00804DD4" w:rsidRPr="000D7FDF" w:rsidRDefault="00A94139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Ubezpieczenie</w:t>
      </w:r>
    </w:p>
    <w:p w14:paraId="00C23214" w14:textId="77777777" w:rsidR="00A94139" w:rsidRPr="000D7FDF" w:rsidRDefault="00A94139" w:rsidP="00527341">
      <w:pPr>
        <w:spacing w:before="120" w:after="120" w:line="276" w:lineRule="auto"/>
        <w:ind w:left="284" w:hanging="284"/>
        <w:rPr>
          <w:rFonts w:cstheme="minorHAnsi"/>
          <w:b/>
        </w:rPr>
      </w:pPr>
    </w:p>
    <w:p w14:paraId="4DE05697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6C76DC">
        <w:rPr>
          <w:rFonts w:cstheme="minorHAnsi"/>
        </w:rPr>
        <w:t>Przyjmujący zamówienie oświadcza, że posiada zawartą umowę ubezpieczenia odpowiedzialności cywilnej za szkody wyrządzone przy udzielaniu świadczeń zdrowotnych objętych umową, na zasadach przewidzianych w art. 25 ustawy z dnia 15 kwietnia 2011 r. o działalności leczniczej oraz w rozporządzeniu Ministra Finansów z dnia 29 kwietnia 2019 r. w sprawie obowiązkowego ubezpieczenia odpowiedzialności cywilnej podmiotu wykonującego działalność leczniczą oraz zapewni jej obowiązywanie przez cały okres trwania niniejszej umowy. Umowa ubezpieczenia stanowi załącznik do niniejszej umowy.</w:t>
      </w:r>
    </w:p>
    <w:p w14:paraId="0847DA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Niedopełnienie obowiązku, o którym mowa w ust. 1, nie zwalnia Przyjmującego Zamówienie od odpowiedzialności za wykonywanie niniejszej umowy.</w:t>
      </w:r>
    </w:p>
    <w:p w14:paraId="7C7E94EA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zobowiązany jest do zawarcia umowy z Zak</w:t>
      </w:r>
      <w:r w:rsidR="00E17E16">
        <w:rPr>
          <w:rFonts w:cstheme="minorHAnsi"/>
        </w:rPr>
        <w:t>ładem Ubezpieczeń Społecznych i </w:t>
      </w:r>
      <w:r w:rsidRPr="00E17E16">
        <w:rPr>
          <w:rFonts w:cstheme="minorHAnsi"/>
        </w:rPr>
        <w:t>uzyskania prawa orzekania o czasowej niezdolności do pracy, przed przystąpieniem do wykonywania obowiązków wynikających z niniejszej umowy.</w:t>
      </w:r>
    </w:p>
    <w:p w14:paraId="0243D43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Przyjmujący Zamówienie i Udzielający Zamówienia solidarnie odpowiadają za szkody wyrządzone przy udzielaniu świadczeń zdrowotnych objętych niniejszą umową, zgodnie z art. 27 ust. 7 ustawy z dnia 15 kwietnia 2011 r. o działalności leczniczej. Zasada powyższa dotyczy t</w:t>
      </w:r>
      <w:r w:rsidR="00E17E16">
        <w:rPr>
          <w:rFonts w:cstheme="minorHAnsi"/>
        </w:rPr>
        <w:t>akże Przyjmującego Zamówienie w </w:t>
      </w:r>
      <w:r w:rsidRPr="00E17E16">
        <w:rPr>
          <w:rFonts w:cstheme="minorHAnsi"/>
        </w:rPr>
        <w:t>trakcie specjalizacji.</w:t>
      </w:r>
    </w:p>
    <w:p w14:paraId="3FDBB922" w14:textId="77777777" w:rsidR="00E17E16" w:rsidRDefault="006C76DC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>Zasady dochodzenia roszczeń regresowych w przypadku naprawienia szkody, o której mowa w ust. 4 powyżej, określa art. 441 Kodeksu cywilnego.</w:t>
      </w:r>
    </w:p>
    <w:p w14:paraId="1E638DC2" w14:textId="451F82A6" w:rsidR="00804DD4" w:rsidRDefault="00E17E16" w:rsidP="00CD22C4">
      <w:pPr>
        <w:pStyle w:val="Tekstpodstawowy"/>
        <w:numPr>
          <w:ilvl w:val="0"/>
          <w:numId w:val="28"/>
        </w:numPr>
        <w:spacing w:before="120" w:line="276" w:lineRule="auto"/>
        <w:ind w:left="426" w:hanging="426"/>
        <w:jc w:val="both"/>
        <w:rPr>
          <w:rFonts w:cstheme="minorHAnsi"/>
        </w:rPr>
      </w:pPr>
      <w:r w:rsidRPr="00E17E16">
        <w:rPr>
          <w:rFonts w:cstheme="minorHAnsi"/>
        </w:rPr>
        <w:t xml:space="preserve">Za szkodę wyrządzoną przy udzielaniu świadczeń zdrowotnych objętych niniejszą umową Przyjmujący Zamówienie odpowiada do wysokości 1.000.000,00 zł (słownie: jeden milion złotych 00/100). Szkodę przewyższającą tę sumę zobowiązany jest naprawić Udzielający Zamówienia, z wyjątkiem sytuacji, w której szkoda zostanie wyrządzona przez Przyjmującego Zamówienie umyślnie (zarówno na skutek działania lub </w:t>
      </w:r>
      <w:r w:rsidRPr="00E17E16">
        <w:rPr>
          <w:rFonts w:cstheme="minorHAnsi"/>
        </w:rPr>
        <w:lastRenderedPageBreak/>
        <w:t>zaniechania), lub wynikać będzie z rażącego naruszenia przez Przyjmującego Zamówienie zasad udzielania świadczeń zdrowotnych – co implikować będzie obowiązek naprawienia przez Przyjmującego Zamówienie szkody w całkowitej wysokości, także w sytuacji jej uprzedniego naprawienia przez Szpital.</w:t>
      </w:r>
    </w:p>
    <w:p w14:paraId="097A8CD5" w14:textId="77777777" w:rsidR="005841A7" w:rsidRDefault="005841A7" w:rsidP="00492A95">
      <w:pPr>
        <w:spacing w:before="120" w:after="120" w:line="276" w:lineRule="auto"/>
        <w:ind w:left="284" w:hanging="284"/>
        <w:rPr>
          <w:rFonts w:cstheme="minorHAnsi"/>
          <w:b/>
          <w:bCs/>
        </w:rPr>
      </w:pPr>
    </w:p>
    <w:p w14:paraId="6C420D43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8</w:t>
      </w:r>
    </w:p>
    <w:p w14:paraId="3D03AF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Tajemnica służbowa i zawodowa</w:t>
      </w:r>
    </w:p>
    <w:p w14:paraId="5174DFA5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0BB48CF8" w14:textId="58EF1EEB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Żadna ze stron nie może ujawnić treści niniejszej umowy osobom trzecim bez zgody drugiej strony, z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 xml:space="preserve">wyłączeniem sytuacji, gdy obowiązek ten wynika z przepisów prawa powszechnie obowiązującego, albo z 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prawomocnego orzeczenia sądu lub organu administracji, a także w związku  z korzystaniem przez stronę z pomocy prawnej.</w:t>
      </w:r>
    </w:p>
    <w:p w14:paraId="2890B946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do zachowania w tajemnicy informacji organizacyjnych oraz wszelkich innych ustaleń dotyczących Udzielającego zamówienia niepodanych do wiadomości publicznej.</w:t>
      </w:r>
    </w:p>
    <w:p w14:paraId="5320683A" w14:textId="77777777" w:rsidR="00804DD4" w:rsidRPr="000D7FDF" w:rsidRDefault="00804DD4" w:rsidP="00CD22C4">
      <w:pPr>
        <w:numPr>
          <w:ilvl w:val="0"/>
          <w:numId w:val="7"/>
        </w:numPr>
        <w:tabs>
          <w:tab w:val="clear" w:pos="720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Przyjmujący zamówienie zobowiązuje się ponadto do:</w:t>
      </w:r>
    </w:p>
    <w:p w14:paraId="1D4B62F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uczestniczenia w zaznajomieniu przez Inspektora Ochrony Danych  Szpitala z przepisami o ochronie danych osobowych,</w:t>
      </w:r>
    </w:p>
    <w:p w14:paraId="701FAAA3" w14:textId="55EFC025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zachowania w tajemnicy wszelkich informacji i danych pozyskanych w związku z realizacją umowy, a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szczególności danych osobowych, w tym  dotyczących pacjenta,</w:t>
      </w:r>
    </w:p>
    <w:p w14:paraId="09E22F6C" w14:textId="68099293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przepisów określających prawa i obowiązki pacjenta  oraz Rozporządzenia Parlamentu Europejskiego I Rady (UE) 2016/679 z dnia 27 kwietnia 2016 r. w sprawie ochrony osób fizycznych w</w:t>
      </w:r>
      <w:r w:rsidR="00A94139" w:rsidRPr="000D7FDF">
        <w:rPr>
          <w:rFonts w:cstheme="minorHAnsi"/>
        </w:rPr>
        <w:t> </w:t>
      </w:r>
      <w:r w:rsidRPr="000D7FDF">
        <w:rPr>
          <w:rFonts w:cstheme="minorHAnsi"/>
        </w:rPr>
        <w:t>związku z przetwarzaniem danych osobowych i w sprawie swobodnego przepływu takich danych oraz uchylenia dyrektywy 95/46/WE (ogólne rozporządzenie o ochronie danych),</w:t>
      </w:r>
    </w:p>
    <w:p w14:paraId="4541ED9E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obowiązujących u Udzielającego zamówienia zasad zapewnienia bezpieczeństwa danych,</w:t>
      </w:r>
    </w:p>
    <w:p w14:paraId="0D45A6C2" w14:textId="77777777" w:rsidR="00804DD4" w:rsidRPr="000D7FDF" w:rsidRDefault="00804DD4" w:rsidP="00CD22C4">
      <w:pPr>
        <w:numPr>
          <w:ilvl w:val="0"/>
          <w:numId w:val="27"/>
        </w:numPr>
        <w:spacing w:before="120" w:after="120" w:line="276" w:lineRule="auto"/>
        <w:jc w:val="both"/>
        <w:rPr>
          <w:rFonts w:cstheme="minorHAnsi"/>
        </w:rPr>
      </w:pPr>
      <w:r w:rsidRPr="000D7FDF">
        <w:rPr>
          <w:rFonts w:cstheme="minorHAnsi"/>
        </w:rPr>
        <w:t>przestrzegania standardów udzielania świadczeń zdrowotnych ustalonych przez Udzielającego zamówienie i procedur NFZ.</w:t>
      </w:r>
    </w:p>
    <w:p w14:paraId="5C7D203B" w14:textId="6E571836" w:rsidR="00E17E16" w:rsidRDefault="00804DD4" w:rsidP="00CD22C4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przyjmuje do wiadomości, że zostaje upoważniony do przetwarzania danych osobowych w zakresie niezbędnym do realizacji umowy i  wpisany do ewidencji osób upoważnionych do przetwarzania danych osobowych prowadzonej przez Udzielającego zamówienia. </w:t>
      </w:r>
    </w:p>
    <w:p w14:paraId="1E48D0CC" w14:textId="77777777" w:rsidR="005841A7" w:rsidRPr="005841A7" w:rsidRDefault="005841A7" w:rsidP="005841A7">
      <w:pPr>
        <w:spacing w:before="120" w:after="120" w:line="276" w:lineRule="auto"/>
        <w:ind w:left="284"/>
        <w:jc w:val="both"/>
        <w:rPr>
          <w:rFonts w:cstheme="minorHAnsi"/>
        </w:rPr>
      </w:pPr>
    </w:p>
    <w:p w14:paraId="6881F1AA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5C20EDDC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7651E85C" w14:textId="77777777" w:rsidR="00492A95" w:rsidRDefault="00492A95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</w:p>
    <w:p w14:paraId="613D6241" w14:textId="342D6343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lastRenderedPageBreak/>
        <w:sym w:font="Times New Roman" w:char="00A7"/>
      </w:r>
      <w:r w:rsidRPr="000D7FDF">
        <w:rPr>
          <w:rFonts w:cstheme="minorHAnsi"/>
          <w:b/>
          <w:bCs/>
        </w:rPr>
        <w:t xml:space="preserve"> 9</w:t>
      </w:r>
    </w:p>
    <w:p w14:paraId="0AEF4670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Czas trwania umowy</w:t>
      </w:r>
    </w:p>
    <w:p w14:paraId="186DDC9B" w14:textId="77777777" w:rsidR="00804DD4" w:rsidRPr="000D7FDF" w:rsidRDefault="00804DD4" w:rsidP="00527341">
      <w:pPr>
        <w:spacing w:before="120" w:after="120" w:line="276" w:lineRule="auto"/>
        <w:jc w:val="center"/>
        <w:rPr>
          <w:rFonts w:cstheme="minorHAnsi"/>
          <w:b/>
          <w:bCs/>
        </w:rPr>
      </w:pPr>
    </w:p>
    <w:p w14:paraId="49B4D656" w14:textId="130D65DB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 xml:space="preserve">Niniejsza umowa zostaje zawarta na czas określony od dnia </w:t>
      </w:r>
      <w:r w:rsidRPr="000D7FDF">
        <w:rPr>
          <w:rFonts w:cstheme="minorHAnsi"/>
          <w:shd w:val="clear" w:color="auto" w:fill="FFFFFF"/>
        </w:rPr>
        <w:t>od dnia …………</w:t>
      </w:r>
      <w:r w:rsidR="00113237" w:rsidRPr="000D7FDF">
        <w:rPr>
          <w:rFonts w:cstheme="minorHAnsi"/>
          <w:shd w:val="clear" w:color="auto" w:fill="FFFFFF"/>
        </w:rPr>
        <w:t>……….</w:t>
      </w:r>
      <w:r w:rsidRPr="000D7FDF">
        <w:rPr>
          <w:rFonts w:cstheme="minorHAnsi"/>
          <w:shd w:val="clear" w:color="auto" w:fill="FFFFFF"/>
        </w:rPr>
        <w:t xml:space="preserve"> do dnia …………………r.</w:t>
      </w:r>
    </w:p>
    <w:p w14:paraId="398F8BA4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3"/>
        <w:jc w:val="both"/>
        <w:rPr>
          <w:rFonts w:cstheme="minorHAnsi"/>
        </w:rPr>
      </w:pPr>
      <w:r w:rsidRPr="000D7FDF">
        <w:rPr>
          <w:rFonts w:cstheme="minorHAnsi"/>
          <w:bCs/>
        </w:rPr>
        <w:t>Każda ze stron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>może</w:t>
      </w:r>
      <w:r w:rsidRPr="000D7FDF">
        <w:rPr>
          <w:rFonts w:cstheme="minorHAnsi"/>
          <w:b/>
          <w:bCs/>
        </w:rPr>
        <w:t xml:space="preserve"> </w:t>
      </w:r>
      <w:r w:rsidRPr="000D7FDF">
        <w:rPr>
          <w:rFonts w:cstheme="minorHAnsi"/>
        </w:rPr>
        <w:t xml:space="preserve">rozwiązać umowę, przed upływem terminu określonego w § 9 ust. 1, bez zachowania okresu wypowiedzenia, w przypadku rażącego naruszenia przez drugą stronę istotnych postanowień umowy. </w:t>
      </w:r>
    </w:p>
    <w:p w14:paraId="52ECE9B8" w14:textId="6FFD8DDA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Do naruszenia przez Przyjmującego Zamówienie istotnych postanowień umowy zalicza się w</w:t>
      </w:r>
      <w:r w:rsidR="00113237" w:rsidRPr="000D7FDF">
        <w:rPr>
          <w:rFonts w:cstheme="minorHAnsi"/>
        </w:rPr>
        <w:t> </w:t>
      </w:r>
      <w:r w:rsidRPr="000D7FDF">
        <w:rPr>
          <w:rFonts w:cstheme="minorHAnsi"/>
        </w:rPr>
        <w:t>szczególności następujące przypadki:</w:t>
      </w:r>
    </w:p>
    <w:p w14:paraId="65CF1B32" w14:textId="77777777" w:rsidR="00804DD4" w:rsidRPr="000D7FDF" w:rsidRDefault="00804DD4" w:rsidP="00CD22C4">
      <w:pPr>
        <w:pStyle w:val="Tekstpodstawowy"/>
        <w:numPr>
          <w:ilvl w:val="0"/>
          <w:numId w:val="13"/>
        </w:numPr>
        <w:spacing w:before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w wyniku dokonanej przez </w:t>
      </w:r>
      <w:r w:rsidRPr="000D7FDF">
        <w:rPr>
          <w:rFonts w:cstheme="minorHAnsi"/>
          <w:bCs/>
        </w:rPr>
        <w:t>Udzielającego Zamówienia</w:t>
      </w:r>
      <w:r w:rsidRPr="000D7FDF">
        <w:rPr>
          <w:rFonts w:cstheme="minorHAnsi"/>
        </w:rPr>
        <w:t xml:space="preserve"> kontroli stwierdzono niewypełnienie przez </w:t>
      </w:r>
      <w:r w:rsidRPr="000D7FDF">
        <w:rPr>
          <w:rFonts w:cstheme="minorHAnsi"/>
          <w:bCs/>
        </w:rPr>
        <w:t>Przyjmującego Zamówienie</w:t>
      </w:r>
      <w:r w:rsidRPr="000D7FDF">
        <w:rPr>
          <w:rFonts w:cstheme="minorHAnsi"/>
        </w:rPr>
        <w:t xml:space="preserve"> warunków umowy lub jej wadliwe wykonanie, a w szczególności ograniczenie dostępności świadczeń, zawężanie ich zakresu lub złą jakość świadczeń,</w:t>
      </w:r>
    </w:p>
    <w:p w14:paraId="555347D2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swoje prawa i obowiązki wynikające z niniejszej umowy przeniósł na osoby trzecie bez akceptacji Udzielającego Zamówienia,</w:t>
      </w:r>
    </w:p>
    <w:p w14:paraId="76F72A6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dane zawarte w ofercie Przyjmującego Zamówienie okażą się nieprawdziwe,</w:t>
      </w:r>
    </w:p>
    <w:p w14:paraId="032215C6" w14:textId="30F663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 xml:space="preserve">Przyjmujący Zamówienie nie dopełni obowiązku zachowania </w:t>
      </w:r>
      <w:r w:rsidR="00B95407">
        <w:rPr>
          <w:rFonts w:cstheme="minorHAnsi"/>
        </w:rPr>
        <w:t>tajemnicy, o którym mowa w § 8,</w:t>
      </w:r>
    </w:p>
    <w:p w14:paraId="4DA9FF81" w14:textId="6DD38B63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popełni przestępstwo, które uniemożliwia dalszą realizację umowy, jeżeli zostało ono stwierdzone prawomocnym wyrokiem skazującym</w:t>
      </w:r>
      <w:r w:rsidR="00B95407">
        <w:rPr>
          <w:rFonts w:cstheme="minorHAnsi"/>
        </w:rPr>
        <w:t>,</w:t>
      </w:r>
    </w:p>
    <w:p w14:paraId="0DBBE903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  <w:u w:val="single"/>
        </w:rPr>
      </w:pPr>
      <w:r w:rsidRPr="000D7FDF">
        <w:rPr>
          <w:rFonts w:cstheme="minorHAnsi"/>
        </w:rPr>
        <w:t xml:space="preserve">Przyjmujący Zamówienie utraci uprawnienia konieczne dla realizacji umowy, a także opuści bez uzgodnienia miejsce świadczenia usług, nie przystąpi do realizacji umowy, odmówi poddania się badaniu krwi na zawartość alkoholu i środków odurzających, gdy zachodzi podejrzenie ich użycia,   </w:t>
      </w:r>
    </w:p>
    <w:p w14:paraId="7CE6C6D7" w14:textId="77777777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nie udokumentuje zawarcia umowy ubezpieczenia odpowiedzialności cywilnej, o której mowa w art. 25 ustawy o działalności leczniczej w sposób określony w § 7 ust. 1 niniejszej umowy. W przypadku gdy umowa ubezpieczenia nie obejmuje pełnego okresu obowiązywania niniejszej umowy, Udzielający Zamówienia może ją wypowiedzieć także w przypadku, gdy Przyjmujący Zamówienie nie udokumentuje zawarcia umowy ubezpieczenia na dalszy – konieczny do realizacji niniejszej umowy okres,</w:t>
      </w:r>
    </w:p>
    <w:p w14:paraId="3C67337F" w14:textId="096A589D" w:rsidR="00804DD4" w:rsidRPr="000D7FDF" w:rsidRDefault="00804DD4" w:rsidP="00CD22C4">
      <w:pPr>
        <w:numPr>
          <w:ilvl w:val="0"/>
          <w:numId w:val="13"/>
        </w:numPr>
        <w:spacing w:before="120" w:after="120" w:line="276" w:lineRule="auto"/>
        <w:ind w:left="709" w:hanging="425"/>
        <w:jc w:val="both"/>
        <w:rPr>
          <w:rFonts w:cstheme="minorHAnsi"/>
        </w:rPr>
      </w:pPr>
      <w:r w:rsidRPr="000D7FDF">
        <w:rPr>
          <w:rFonts w:cstheme="minorHAnsi"/>
        </w:rPr>
        <w:t>Przyjmujący Zamówienie udziela świadczeń zdrowotnych na war</w:t>
      </w:r>
      <w:r w:rsidR="00E17E16">
        <w:rPr>
          <w:rFonts w:cstheme="minorHAnsi"/>
        </w:rPr>
        <w:t>unkach określonych w § 1 ust. 10</w:t>
      </w:r>
      <w:r w:rsidRPr="000D7FDF">
        <w:rPr>
          <w:rFonts w:cstheme="minorHAnsi"/>
        </w:rPr>
        <w:t>, bez uzyskania pisemnej zgody Udzielającego Zamówienia.</w:t>
      </w:r>
    </w:p>
    <w:p w14:paraId="5E2F5FAF" w14:textId="2233045C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t>Umowa może zostać rozwiązana wskutek pisemnego oświadczenia jednej ze stron z ważnych przyczyn dotyczących sposobu realizacji umowy lub z ważnych przyczyn dotyczą</w:t>
      </w:r>
      <w:r w:rsidR="00B95407">
        <w:rPr>
          <w:rFonts w:cstheme="minorHAnsi"/>
        </w:rPr>
        <w:t>cych tej strony z zachowaniem 1</w:t>
      </w:r>
      <w:r w:rsidR="00B95407">
        <w:rPr>
          <w:rFonts w:cstheme="minorHAnsi"/>
        </w:rPr>
        <w:noBreakHyphen/>
      </w:r>
      <w:r w:rsidRPr="000D7FDF">
        <w:rPr>
          <w:rFonts w:cstheme="minorHAnsi"/>
        </w:rPr>
        <w:t xml:space="preserve">miesięcznego okresu wypowiedzenia ze skutkiem na koniec miesiąca kalendarzowego. </w:t>
      </w:r>
    </w:p>
    <w:p w14:paraId="5A76A087" w14:textId="77777777" w:rsidR="00804DD4" w:rsidRPr="000D7FDF" w:rsidRDefault="00804DD4" w:rsidP="00CD22C4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  <w:iCs/>
        </w:rPr>
        <w:t>Umowa może być rozwiązana w każdym czasie na mocy porozumienia stron.</w:t>
      </w:r>
    </w:p>
    <w:p w14:paraId="23247B81" w14:textId="4E8A0F15" w:rsidR="005841A7" w:rsidRDefault="00804DD4" w:rsidP="00527341">
      <w:pPr>
        <w:pStyle w:val="Tekstpodstawowy"/>
        <w:numPr>
          <w:ilvl w:val="0"/>
          <w:numId w:val="14"/>
        </w:numPr>
        <w:spacing w:before="120" w:line="276" w:lineRule="auto"/>
        <w:ind w:left="284" w:hanging="284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 xml:space="preserve">W razie rozwiązania lub wygaśnięcia niniejszej umowy Przyjmujący Zamówienie zobowiązany jest niezwłocznie przekazać Udzielającemu Zamówienia wszelkie dokumenty i inne materiały dotyczące zarówno tajemnicy służbowej jak i zawodowej, oraz inne dokumenty, jakie sporządził, zebrał, opracował lub otrzymał w trakcie trwania umowy w związku z jej wykonywaniem.  </w:t>
      </w:r>
    </w:p>
    <w:p w14:paraId="217184AD" w14:textId="77777777" w:rsidR="00492A95" w:rsidRPr="00492A95" w:rsidRDefault="00492A95" w:rsidP="00492A95">
      <w:pPr>
        <w:pStyle w:val="Tekstpodstawowy"/>
        <w:spacing w:before="120" w:line="276" w:lineRule="auto"/>
        <w:ind w:left="284"/>
        <w:jc w:val="both"/>
        <w:rPr>
          <w:rFonts w:cstheme="minorHAnsi"/>
        </w:rPr>
      </w:pPr>
    </w:p>
    <w:p w14:paraId="6E9D470B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sym w:font="Times New Roman" w:char="00A7"/>
      </w:r>
      <w:r w:rsidRPr="000D7FDF">
        <w:rPr>
          <w:rFonts w:cstheme="minorHAnsi"/>
          <w:b/>
          <w:bCs/>
        </w:rPr>
        <w:t xml:space="preserve"> 10</w:t>
      </w:r>
    </w:p>
    <w:p w14:paraId="22BB540E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  <w:r w:rsidRPr="000D7FDF">
        <w:rPr>
          <w:rFonts w:cstheme="minorHAnsi"/>
          <w:b/>
          <w:bCs/>
        </w:rPr>
        <w:t>Wynagrodzenie Przyjmującego Zamówienie</w:t>
      </w:r>
    </w:p>
    <w:p w14:paraId="079455A9" w14:textId="77777777" w:rsidR="00804DD4" w:rsidRPr="000D7FDF" w:rsidRDefault="00804DD4" w:rsidP="00527341">
      <w:pPr>
        <w:pStyle w:val="Tekstpodstawowy"/>
        <w:spacing w:before="120" w:line="276" w:lineRule="auto"/>
        <w:jc w:val="center"/>
        <w:rPr>
          <w:rFonts w:cstheme="minorHAnsi"/>
          <w:b/>
          <w:bCs/>
        </w:rPr>
      </w:pPr>
    </w:p>
    <w:p w14:paraId="60A6ED30" w14:textId="0388589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  <w:iCs/>
        </w:rPr>
        <w:t xml:space="preserve">Z tytułu wykonywania </w:t>
      </w:r>
      <w:r w:rsidR="00A932E2">
        <w:rPr>
          <w:rFonts w:cstheme="minorHAnsi"/>
          <w:iCs/>
        </w:rPr>
        <w:t>niniejszej umowy Przyjmującemu Z</w:t>
      </w:r>
      <w:r w:rsidRPr="000D7FDF">
        <w:rPr>
          <w:rFonts w:cstheme="minorHAnsi"/>
          <w:iCs/>
        </w:rPr>
        <w:t>amówienie przysługuje wynagrodzenie:</w:t>
      </w:r>
    </w:p>
    <w:p w14:paraId="7EE63E7F" w14:textId="15E3CD0E" w:rsidR="00804DD4" w:rsidRPr="00492A95" w:rsidRDefault="00804DD4" w:rsidP="00492A95">
      <w:pPr>
        <w:pStyle w:val="Tekstpodstawowy"/>
        <w:numPr>
          <w:ilvl w:val="0"/>
          <w:numId w:val="21"/>
        </w:numPr>
        <w:spacing w:before="120" w:line="276" w:lineRule="auto"/>
        <w:ind w:left="709" w:right="-142" w:hanging="359"/>
        <w:jc w:val="both"/>
        <w:rPr>
          <w:rFonts w:cstheme="minorHAnsi"/>
          <w:b/>
          <w:iCs/>
        </w:rPr>
      </w:pPr>
      <w:r w:rsidRPr="00492A95">
        <w:rPr>
          <w:rFonts w:cstheme="minorHAnsi"/>
          <w:b/>
          <w:iCs/>
        </w:rPr>
        <w:t>za udzielone ś</w:t>
      </w:r>
      <w:r w:rsidR="000E2792" w:rsidRPr="00492A95">
        <w:rPr>
          <w:rFonts w:cstheme="minorHAnsi"/>
          <w:b/>
          <w:iCs/>
        </w:rPr>
        <w:t>wiadczenia zdrowotne w Oddziale/</w:t>
      </w:r>
      <w:r w:rsidR="000E2792" w:rsidRPr="00492A95">
        <w:rPr>
          <w:rFonts w:cstheme="minorHAnsi"/>
          <w:b/>
        </w:rPr>
        <w:t>Pododdziale</w:t>
      </w:r>
      <w:r w:rsidR="00492A95" w:rsidRPr="00492A95">
        <w:rPr>
          <w:rFonts w:cstheme="minorHAnsi"/>
          <w:b/>
        </w:rPr>
        <w:t xml:space="preserve"> na stanowisku zastępcy koordynatora medycznego:</w:t>
      </w:r>
    </w:p>
    <w:p w14:paraId="7E69083C" w14:textId="3F3C0FEA" w:rsidR="00492A95" w:rsidRDefault="00492A95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8C5402">
        <w:rPr>
          <w:rFonts w:cstheme="minorHAnsi"/>
        </w:rPr>
        <w:t xml:space="preserve">kwota ryczałtowa w wysokości ………………….zł za udzielanie świadczeń, o których mowa w § 1 ust. </w:t>
      </w:r>
      <w:r w:rsidR="00A932E2">
        <w:rPr>
          <w:rFonts w:cstheme="minorHAnsi"/>
        </w:rPr>
        <w:t>1 niniejszej umowy w siedzibie U</w:t>
      </w:r>
      <w:r w:rsidRPr="008C5402">
        <w:rPr>
          <w:rFonts w:cstheme="minorHAnsi"/>
        </w:rPr>
        <w:t xml:space="preserve">dzielającego Zamówienia, w miesięcznym okresie rozliczeniowym, </w:t>
      </w:r>
    </w:p>
    <w:p w14:paraId="4B7637AF" w14:textId="6781D34B" w:rsidR="00492A95" w:rsidRDefault="00492A95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 kwota </w:t>
      </w:r>
      <w:r w:rsidR="00A932E2" w:rsidRPr="00A932E2">
        <w:rPr>
          <w:rFonts w:cstheme="minorHAnsi"/>
        </w:rPr>
        <w:t xml:space="preserve">za udzielanie świadczeń, o których mowa w § 1 ust. </w:t>
      </w:r>
      <w:r w:rsidR="00A932E2">
        <w:rPr>
          <w:rFonts w:cstheme="minorHAnsi"/>
        </w:rPr>
        <w:t>1 niniejszej umowy w siedzibie U</w:t>
      </w:r>
      <w:r w:rsidR="00A932E2" w:rsidRPr="00A932E2">
        <w:rPr>
          <w:rFonts w:cstheme="minorHAnsi"/>
        </w:rPr>
        <w:t>dzielającego Zamówienia, w miesięcznym okresie rozliczeniowym,</w:t>
      </w:r>
      <w:r w:rsidR="00A932E2">
        <w:rPr>
          <w:rFonts w:cstheme="minorHAnsi"/>
        </w:rPr>
        <w:t xml:space="preserve"> wyliczona na zasadach i na podstawie wykazu wartości (tzw. wagi) procedur medycznych, wskazanych w załączniku nr 5 do niniejszej umowy. </w:t>
      </w:r>
    </w:p>
    <w:p w14:paraId="6E1A4A57" w14:textId="442F4B7D" w:rsidR="00EA0884" w:rsidRDefault="00EA0884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>Alternatywnie:</w:t>
      </w:r>
    </w:p>
    <w:p w14:paraId="656FDF30" w14:textId="595ED63A" w:rsidR="00EA0884" w:rsidRDefault="00EA0884" w:rsidP="00492A95">
      <w:pPr>
        <w:pStyle w:val="Tekstpodstawowy"/>
        <w:spacing w:before="120" w:line="360" w:lineRule="auto"/>
        <w:ind w:left="709" w:right="-142"/>
        <w:jc w:val="both"/>
        <w:rPr>
          <w:rFonts w:cstheme="minorHAnsi"/>
        </w:rPr>
      </w:pPr>
      <w:r>
        <w:rPr>
          <w:rFonts w:cstheme="minorHAnsi"/>
        </w:rPr>
        <w:t xml:space="preserve">-kwota w wysokości ………………………zł za godzinę udzielania świadczeń zdrowotnych </w:t>
      </w:r>
    </w:p>
    <w:p w14:paraId="404BE8A3" w14:textId="1E105D3E" w:rsidR="00492A95" w:rsidRDefault="00804DD4" w:rsidP="00492A95">
      <w:pPr>
        <w:pStyle w:val="Tekstpodstawowy"/>
        <w:numPr>
          <w:ilvl w:val="0"/>
          <w:numId w:val="21"/>
        </w:numPr>
        <w:spacing w:before="120" w:line="360" w:lineRule="auto"/>
        <w:ind w:left="709" w:right="-142" w:hanging="283"/>
        <w:jc w:val="both"/>
        <w:rPr>
          <w:rFonts w:cstheme="minorHAnsi"/>
          <w:b/>
        </w:rPr>
      </w:pPr>
      <w:r w:rsidRPr="00492A95">
        <w:rPr>
          <w:rFonts w:cstheme="minorHAnsi"/>
          <w:b/>
          <w:iCs/>
        </w:rPr>
        <w:t>za pełnienie dyżuru medycznego</w:t>
      </w:r>
      <w:r w:rsidR="00492A95">
        <w:rPr>
          <w:rFonts w:cstheme="minorHAnsi"/>
          <w:b/>
          <w:iCs/>
        </w:rPr>
        <w:t>*</w:t>
      </w:r>
      <w:r w:rsidRPr="00492A95">
        <w:rPr>
          <w:rFonts w:cstheme="minorHAnsi"/>
          <w:b/>
          <w:iCs/>
        </w:rPr>
        <w:t>,</w:t>
      </w:r>
    </w:p>
    <w:p w14:paraId="198D395B" w14:textId="74D5DC6D" w:rsidR="00804DD4" w:rsidRPr="00492A95" w:rsidRDefault="00804DD4" w:rsidP="00492A95">
      <w:pPr>
        <w:pStyle w:val="Tekstpodstawowy"/>
        <w:numPr>
          <w:ilvl w:val="0"/>
          <w:numId w:val="21"/>
        </w:numPr>
        <w:spacing w:before="120" w:line="360" w:lineRule="auto"/>
        <w:ind w:left="709" w:right="-142" w:hanging="283"/>
        <w:jc w:val="both"/>
        <w:rPr>
          <w:rFonts w:cstheme="minorHAnsi"/>
          <w:b/>
        </w:rPr>
      </w:pPr>
      <w:r w:rsidRPr="00492A95">
        <w:rPr>
          <w:rFonts w:cstheme="minorHAnsi"/>
          <w:b/>
          <w:iCs/>
        </w:rPr>
        <w:t>za udzielanie świadczeń zdrowotnych w poradni</w:t>
      </w:r>
      <w:r w:rsidR="00492A95">
        <w:rPr>
          <w:rFonts w:cstheme="minorHAnsi"/>
          <w:b/>
          <w:iCs/>
        </w:rPr>
        <w:t>*</w:t>
      </w:r>
      <w:r w:rsidRPr="00492A95">
        <w:rPr>
          <w:rFonts w:cstheme="minorHAnsi"/>
          <w:b/>
          <w:iCs/>
        </w:rPr>
        <w:t>.</w:t>
      </w:r>
    </w:p>
    <w:p w14:paraId="59DE0FF4" w14:textId="0E6A0CBD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Szczegółowe zasady ustalania wysokości wynagrodzenia są określone w załącznika</w:t>
      </w:r>
      <w:r w:rsidR="00DB7FFA" w:rsidRPr="000D7FDF">
        <w:rPr>
          <w:rFonts w:cstheme="minorHAnsi"/>
          <w:iCs/>
        </w:rPr>
        <w:t xml:space="preserve">ch nr 5 - 7 do niniejszej umowy. Zastrzega się, że każdorazowa zmiana treści wykazu wartości (tzw. wagi) </w:t>
      </w:r>
      <w:r w:rsidR="00984244" w:rsidRPr="000D7FDF">
        <w:rPr>
          <w:rFonts w:cstheme="minorHAnsi"/>
          <w:iCs/>
        </w:rPr>
        <w:t>procedur medycznych, stanowiąca</w:t>
      </w:r>
      <w:r w:rsidR="00DB7FFA" w:rsidRPr="000D7FDF">
        <w:rPr>
          <w:rFonts w:cstheme="minorHAnsi"/>
          <w:iCs/>
        </w:rPr>
        <w:t xml:space="preserve"> załącznik nr 5, nie </w:t>
      </w:r>
      <w:r w:rsidR="00984244" w:rsidRPr="000D7FDF">
        <w:rPr>
          <w:rFonts w:cstheme="minorHAnsi"/>
          <w:iCs/>
        </w:rPr>
        <w:t>powoduje konieczności</w:t>
      </w:r>
      <w:r w:rsidR="00DB7FFA" w:rsidRPr="000D7FDF">
        <w:rPr>
          <w:rFonts w:cstheme="minorHAnsi"/>
          <w:iCs/>
        </w:rPr>
        <w:t xml:space="preserve"> </w:t>
      </w:r>
      <w:r w:rsidR="00984244" w:rsidRPr="000D7FDF">
        <w:rPr>
          <w:rFonts w:cstheme="minorHAnsi"/>
          <w:iCs/>
        </w:rPr>
        <w:t xml:space="preserve">wprowadzenia zmian w niniejszej Umowie. Aktualizacja wykazu wartości procedur medycznych dokonywana będzie nie rzadziej niż raz na kwartał, w formie pisemnej zamieszczonej za pomocą programu ESKULAP </w:t>
      </w:r>
      <w:r w:rsidR="0040044F">
        <w:rPr>
          <w:rFonts w:cstheme="minorHAnsi"/>
          <w:iCs/>
        </w:rPr>
        <w:t>i</w:t>
      </w:r>
      <w:r w:rsidR="00984244" w:rsidRPr="000D7FDF">
        <w:rPr>
          <w:rFonts w:cstheme="minorHAnsi"/>
          <w:iCs/>
        </w:rPr>
        <w:t xml:space="preserve"> na stronie wewnętrznej Szpitala (tzw. Intranet). </w:t>
      </w:r>
      <w:r w:rsidR="00EA0884">
        <w:rPr>
          <w:rFonts w:cstheme="minorHAnsi"/>
          <w:iCs/>
        </w:rPr>
        <w:t>( jeśli dotyczy)</w:t>
      </w:r>
    </w:p>
    <w:p w14:paraId="3716F0D0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iCs/>
        </w:rPr>
      </w:pPr>
      <w:r w:rsidRPr="000D7FDF">
        <w:rPr>
          <w:rFonts w:cstheme="minorHAnsi"/>
          <w:iCs/>
        </w:rPr>
        <w:t>Wynagrodzenia cząstkowe wskazane w ust. 1 są rozliczane odrębnie i wypłacane jednoczasowo.</w:t>
      </w:r>
    </w:p>
    <w:p w14:paraId="062127FE" w14:textId="5B22DD7C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Rozliczanie należności za świadczenia następuje w okresach miesięcznych, odpowiadaj</w:t>
      </w:r>
      <w:r w:rsidR="00A42300">
        <w:rPr>
          <w:rFonts w:cstheme="minorHAnsi"/>
        </w:rPr>
        <w:t xml:space="preserve">ących miesiącom kalendarzowym (okres rozliczeniowy). </w:t>
      </w:r>
    </w:p>
    <w:p w14:paraId="4107F93D" w14:textId="77777777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 xml:space="preserve">Za okres nieświadczenia usług zdrowotnych objętych niniejszą umową Przyjmującemu Zamówienie nie przysługuje wynagrodzenie. </w:t>
      </w:r>
    </w:p>
    <w:p w14:paraId="69F17B50" w14:textId="14A96A26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lastRenderedPageBreak/>
        <w:t>Podstawą wypłaty należności jest faktura/</w:t>
      </w:r>
      <w:r w:rsidRPr="000D7FDF">
        <w:rPr>
          <w:rFonts w:cstheme="minorHAnsi"/>
          <w:color w:val="000000" w:themeColor="text1"/>
        </w:rPr>
        <w:t xml:space="preserve">rachunek </w:t>
      </w:r>
      <w:r w:rsidRPr="000D7FDF">
        <w:rPr>
          <w:rFonts w:cstheme="minorHAnsi"/>
        </w:rPr>
        <w:t>wystawiona przez Przyjmującego Zamówienie, sprawdzona i zaakceptowana przez osobę upoważnioną przez Udzielającego Zamówienia.</w:t>
      </w:r>
    </w:p>
    <w:p w14:paraId="7014AA50" w14:textId="016B974E" w:rsidR="00804DD4" w:rsidRPr="000D7FDF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0D7FDF">
        <w:rPr>
          <w:rFonts w:cstheme="minorHAnsi"/>
        </w:rPr>
        <w:t>Wykonanie umowy w każdym miesiącu potwierdza lekarz kierujący Oddziałem</w:t>
      </w:r>
      <w:r w:rsidR="00BC2C41">
        <w:rPr>
          <w:rFonts w:cstheme="minorHAnsi"/>
        </w:rPr>
        <w:t>/Pododdziałem</w:t>
      </w:r>
      <w:r w:rsidRPr="000D7FDF">
        <w:rPr>
          <w:rFonts w:cstheme="minorHAnsi"/>
        </w:rPr>
        <w:t xml:space="preserve">, Pododdziałem Porodowym lub Izbą Przyjęć, bądź osoba przez niego upoważniona, a sprawdza Dział Kadr i Płac. W przypadku świadczeń udzielanych w poradni wykonanie umowy potwierdza Dział Kontraktowania i Rozliczeń.   </w:t>
      </w:r>
    </w:p>
    <w:p w14:paraId="63D6C1BC" w14:textId="50E47CDD" w:rsidR="00804DD4" w:rsidRPr="000D7FDF" w:rsidRDefault="00EC53BD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>
        <w:rPr>
          <w:rFonts w:cstheme="minorHAnsi"/>
        </w:rPr>
        <w:t>W terminie do 5</w:t>
      </w:r>
      <w:r w:rsidR="00804DD4" w:rsidRPr="000D7FDF">
        <w:rPr>
          <w:rFonts w:cstheme="minorHAnsi"/>
        </w:rPr>
        <w:t xml:space="preserve"> dnia </w:t>
      </w:r>
      <w:r>
        <w:rPr>
          <w:rFonts w:cstheme="minorHAnsi"/>
        </w:rPr>
        <w:t xml:space="preserve">roboczego </w:t>
      </w:r>
      <w:r w:rsidR="00804DD4" w:rsidRPr="000D7FDF">
        <w:rPr>
          <w:rFonts w:cstheme="minorHAnsi"/>
        </w:rPr>
        <w:t xml:space="preserve">każdego miesiąca </w:t>
      </w:r>
      <w:r>
        <w:rPr>
          <w:rFonts w:cstheme="minorHAnsi"/>
        </w:rPr>
        <w:t>Udzielający Zamówienia</w:t>
      </w:r>
      <w:r w:rsidR="00804DD4" w:rsidRPr="000D7FDF">
        <w:rPr>
          <w:rFonts w:cstheme="minorHAnsi"/>
        </w:rPr>
        <w:t xml:space="preserve"> jest zobowiązany dostarczyć </w:t>
      </w:r>
      <w:r>
        <w:rPr>
          <w:rFonts w:cstheme="minorHAnsi"/>
        </w:rPr>
        <w:t>Przyjmującemu Zamówienie</w:t>
      </w:r>
      <w:r w:rsidR="00804DD4" w:rsidRPr="000D7FDF">
        <w:rPr>
          <w:rFonts w:cstheme="minorHAnsi"/>
        </w:rPr>
        <w:t xml:space="preserve"> zestawienie udzielonych świadczeń zdrowotnych zrealizowanych w poprzednim okresie rozliczeniowym w</w:t>
      </w:r>
      <w:r>
        <w:rPr>
          <w:rFonts w:cstheme="minorHAnsi"/>
        </w:rPr>
        <w:t xml:space="preserve"> celu dokonania ich rozliczenia. Zestawienie przekazywane będzie w formie elektronicznej, kierowanej na właściwy adres e-mail w domenie gpsk.ump.edu.pl.</w:t>
      </w:r>
    </w:p>
    <w:p w14:paraId="40D3411C" w14:textId="06A9632D" w:rsidR="00804DD4" w:rsidRPr="00E17E16" w:rsidRDefault="00804DD4" w:rsidP="00721C71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  <w:color w:val="000000" w:themeColor="text1"/>
        </w:rPr>
      </w:pPr>
      <w:r w:rsidRPr="000D7FDF">
        <w:rPr>
          <w:rFonts w:cstheme="minorHAnsi"/>
          <w:color w:val="000000" w:themeColor="text1"/>
        </w:rPr>
        <w:t>Fakturę/rachunek obejmującą wynagrodzenie z tytułu udzielania świadczeń w Oddziale, Izbie Przyjęć, Pododdziale Porodowym oraz w poradni wraz z zestawieniem, o którym jest mowa w ust. 8 powyżej, Przyjmujący Zamówienie jest zobowiązany złożyć w K</w:t>
      </w:r>
      <w:r w:rsidR="00EC53BD">
        <w:rPr>
          <w:rFonts w:cstheme="minorHAnsi"/>
          <w:color w:val="000000" w:themeColor="text1"/>
        </w:rPr>
        <w:t>ancelarii Ogólnej Szpitala</w:t>
      </w:r>
      <w:r w:rsidR="00327360">
        <w:rPr>
          <w:rFonts w:cstheme="minorHAnsi"/>
          <w:color w:val="000000" w:themeColor="text1"/>
        </w:rPr>
        <w:t xml:space="preserve"> lub przesłać drogą </w:t>
      </w:r>
      <w:r w:rsidR="00327360" w:rsidRPr="00E17E16">
        <w:rPr>
          <w:rFonts w:cstheme="minorHAnsi"/>
          <w:color w:val="000000" w:themeColor="text1"/>
        </w:rPr>
        <w:t xml:space="preserve">elektroniczną na adres: </w:t>
      </w:r>
      <w:hyperlink r:id="rId9" w:history="1">
        <w:r w:rsidR="00327360" w:rsidRPr="00E17E16">
          <w:rPr>
            <w:rStyle w:val="Hipercze"/>
            <w:rFonts w:cstheme="minorHAnsi"/>
          </w:rPr>
          <w:t>faktury@gpsk.ump.edu.pl</w:t>
        </w:r>
      </w:hyperlink>
      <w:r w:rsidR="00327360" w:rsidRPr="00E17E16">
        <w:rPr>
          <w:rFonts w:cstheme="minorHAnsi"/>
          <w:color w:val="000000" w:themeColor="text1"/>
        </w:rPr>
        <w:t xml:space="preserve">, </w:t>
      </w:r>
      <w:r w:rsidR="00EC53BD" w:rsidRPr="00E17E16">
        <w:rPr>
          <w:rFonts w:cstheme="minorHAnsi"/>
          <w:color w:val="000000" w:themeColor="text1"/>
        </w:rPr>
        <w:t xml:space="preserve"> do 15</w:t>
      </w:r>
      <w:r w:rsidRPr="00E17E16">
        <w:rPr>
          <w:rFonts w:cstheme="minorHAnsi"/>
          <w:color w:val="000000" w:themeColor="text1"/>
        </w:rPr>
        <w:t xml:space="preserve"> dnia miesiąca następującego po miesiącu rozliczeniowym</w:t>
      </w:r>
      <w:r w:rsidR="00721C71">
        <w:rPr>
          <w:rFonts w:cstheme="minorHAnsi"/>
          <w:color w:val="000000" w:themeColor="text1"/>
        </w:rPr>
        <w:t xml:space="preserve">, </w:t>
      </w:r>
      <w:r w:rsidR="00721C71" w:rsidRPr="00721C71">
        <w:rPr>
          <w:rFonts w:cstheme="minorHAnsi"/>
          <w:color w:val="000000" w:themeColor="text1"/>
        </w:rPr>
        <w:t>lecz nie wcześniej niż ostatniego dnia rozliczanego miesiąca</w:t>
      </w:r>
      <w:r w:rsidRPr="00E17E16">
        <w:rPr>
          <w:rFonts w:cstheme="minorHAnsi"/>
          <w:color w:val="000000" w:themeColor="text1"/>
        </w:rPr>
        <w:t>. W przypadku złożenia faktury/rachunku obejmującej różne rodzaje świadczeń, każdy ich rodzaj (świadczenia w Oddziale,  dyżury medyczne i świadczenia udzielone w</w:t>
      </w:r>
      <w:r w:rsidR="00113237" w:rsidRPr="00E17E16">
        <w:rPr>
          <w:rFonts w:cstheme="minorHAnsi"/>
          <w:color w:val="000000" w:themeColor="text1"/>
        </w:rPr>
        <w:t> </w:t>
      </w:r>
      <w:r w:rsidRPr="00E17E16">
        <w:rPr>
          <w:rFonts w:cstheme="minorHAnsi"/>
          <w:color w:val="000000" w:themeColor="text1"/>
        </w:rPr>
        <w:t>poradni) powinien zostać ujęty w odrębnej pozycji na fakturze/</w:t>
      </w:r>
      <w:r w:rsidR="008A2DA0" w:rsidRPr="00E17E16">
        <w:rPr>
          <w:rFonts w:cstheme="minorHAnsi"/>
          <w:color w:val="000000" w:themeColor="text1"/>
        </w:rPr>
        <w:t>r</w:t>
      </w:r>
      <w:r w:rsidRPr="00E17E16">
        <w:rPr>
          <w:rFonts w:cstheme="minorHAnsi"/>
          <w:color w:val="000000" w:themeColor="text1"/>
        </w:rPr>
        <w:t xml:space="preserve">achunku. </w:t>
      </w:r>
      <w:r w:rsidR="00721C71" w:rsidRPr="00721C71">
        <w:rPr>
          <w:rFonts w:cstheme="minorHAnsi"/>
          <w:color w:val="000000" w:themeColor="text1"/>
        </w:rPr>
        <w:t>Faktura/rachunek musi wskazywać miesiąc i rok, w którym usługi zostały wykonane.</w:t>
      </w:r>
      <w:bookmarkStart w:id="0" w:name="_GoBack"/>
      <w:bookmarkEnd w:id="0"/>
    </w:p>
    <w:p w14:paraId="037593A9" w14:textId="47336FCB" w:rsidR="00804DD4" w:rsidRPr="00E17E16" w:rsidRDefault="00804DD4" w:rsidP="00CD22C4">
      <w:pPr>
        <w:pStyle w:val="Tekstpodstawowy"/>
        <w:numPr>
          <w:ilvl w:val="0"/>
          <w:numId w:val="8"/>
        </w:numPr>
        <w:spacing w:after="0" w:line="276" w:lineRule="auto"/>
        <w:ind w:left="426" w:right="-142" w:hanging="426"/>
        <w:jc w:val="both"/>
        <w:rPr>
          <w:rFonts w:cstheme="minorHAnsi"/>
        </w:rPr>
      </w:pPr>
      <w:r w:rsidRPr="00E17E16">
        <w:rPr>
          <w:rFonts w:cstheme="minorHAnsi"/>
        </w:rPr>
        <w:t>Faktura</w:t>
      </w:r>
      <w:r w:rsidRPr="00E17E16">
        <w:rPr>
          <w:rFonts w:cstheme="minorHAnsi"/>
          <w:color w:val="000000" w:themeColor="text1"/>
        </w:rPr>
        <w:t xml:space="preserve">/rachunek za </w:t>
      </w:r>
      <w:r w:rsidRPr="00E17E16">
        <w:rPr>
          <w:rFonts w:cstheme="minorHAnsi"/>
        </w:rPr>
        <w:t>świadczenia musi odpowiadać cechom dowodu księgowego określonym w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art.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21</w:t>
      </w:r>
      <w:r w:rsidR="008A2DA0" w:rsidRPr="00E17E16">
        <w:rPr>
          <w:rFonts w:cstheme="minorHAnsi"/>
        </w:rPr>
        <w:t> </w:t>
      </w:r>
      <w:r w:rsidRPr="00E17E16">
        <w:rPr>
          <w:rFonts w:cstheme="minorHAnsi"/>
        </w:rPr>
        <w:t>Ustawy z dnia 29 września 1994 r. o rachunkowości</w:t>
      </w:r>
      <w:r w:rsidRPr="00E17E16">
        <w:rPr>
          <w:rStyle w:val="Nagwek1Znak"/>
          <w:rFonts w:asciiTheme="minorHAnsi" w:hAnsiTheme="minorHAnsi" w:cstheme="minorHAnsi"/>
          <w:sz w:val="24"/>
          <w:szCs w:val="24"/>
        </w:rPr>
        <w:t xml:space="preserve"> </w:t>
      </w:r>
      <w:r w:rsidR="008A2DA0" w:rsidRPr="00E17E16">
        <w:rPr>
          <w:rStyle w:val="Nagwek1Znak"/>
          <w:rFonts w:asciiTheme="minorHAnsi" w:hAnsiTheme="minorHAnsi" w:cstheme="minorHAnsi"/>
          <w:sz w:val="24"/>
          <w:szCs w:val="24"/>
        </w:rPr>
        <w:t>(</w:t>
      </w:r>
      <w:r w:rsidRPr="00E17E16">
        <w:rPr>
          <w:rStyle w:val="ng-binding"/>
          <w:rFonts w:cstheme="minorHAnsi"/>
        </w:rPr>
        <w:t xml:space="preserve">Dz.U.2021.217 </w:t>
      </w:r>
      <w:r w:rsidR="008A2DA0" w:rsidRPr="00E17E16">
        <w:rPr>
          <w:rStyle w:val="ng-binding"/>
          <w:rFonts w:cstheme="minorHAnsi"/>
        </w:rPr>
        <w:t>z późn. zm.),</w:t>
      </w:r>
      <w:r w:rsidRPr="00E17E16">
        <w:rPr>
          <w:rFonts w:cstheme="minorHAnsi"/>
        </w:rPr>
        <w:t xml:space="preserve"> a także musi posiadać elementy określone w Ustawie z dnia 11 marca 2004 r. o podatku od towarów i usług</w:t>
      </w:r>
      <w:r w:rsidR="008A2DA0" w:rsidRPr="00E17E16">
        <w:rPr>
          <w:rFonts w:cstheme="minorHAnsi"/>
        </w:rPr>
        <w:t xml:space="preserve"> </w:t>
      </w:r>
      <w:r w:rsidRPr="00E17E16">
        <w:rPr>
          <w:rFonts w:cstheme="minorHAnsi"/>
        </w:rPr>
        <w:t>(</w:t>
      </w:r>
      <w:r w:rsidRPr="00E17E16">
        <w:rPr>
          <w:rStyle w:val="ng-binding"/>
          <w:rFonts w:cstheme="minorHAnsi"/>
        </w:rPr>
        <w:t>Dz.U.202</w:t>
      </w:r>
      <w:r w:rsidR="008A2DA0" w:rsidRPr="00E17E16">
        <w:rPr>
          <w:rStyle w:val="ng-binding"/>
          <w:rFonts w:cstheme="minorHAnsi"/>
        </w:rPr>
        <w:t xml:space="preserve">2.931 </w:t>
      </w:r>
      <w:r w:rsidR="009863EA" w:rsidRPr="00E17E16">
        <w:rPr>
          <w:rStyle w:val="ng-binding"/>
          <w:rFonts w:cstheme="minorHAnsi"/>
        </w:rPr>
        <w:t>z późn. zm.</w:t>
      </w:r>
      <w:r w:rsidRPr="00E17E16">
        <w:rPr>
          <w:rStyle w:val="ng-binding"/>
          <w:rFonts w:cstheme="minorHAnsi"/>
        </w:rPr>
        <w:t>)</w:t>
      </w:r>
      <w:r w:rsidRPr="00E17E16">
        <w:rPr>
          <w:rFonts w:cstheme="minorHAnsi"/>
        </w:rPr>
        <w:t>, Rozporządzeniu Ministra Finansów z dnia 29 października 2021 r. w sprawie wystawiania faktur (</w:t>
      </w:r>
      <w:r w:rsidRPr="00E17E16">
        <w:rPr>
          <w:rStyle w:val="ng-binding"/>
          <w:rFonts w:cstheme="minorHAnsi"/>
        </w:rPr>
        <w:t>Dz.U.2021.1979</w:t>
      </w:r>
      <w:r w:rsidR="009863EA" w:rsidRPr="00E17E16">
        <w:rPr>
          <w:rStyle w:val="ng-binding"/>
          <w:rFonts w:cstheme="minorHAnsi"/>
        </w:rPr>
        <w:t xml:space="preserve"> t.j.</w:t>
      </w:r>
      <w:r w:rsidRPr="00E17E16">
        <w:rPr>
          <w:rStyle w:val="ng-scope"/>
          <w:rFonts w:cstheme="minorHAnsi"/>
        </w:rPr>
        <w:t>)</w:t>
      </w:r>
      <w:r w:rsidRPr="00E17E16">
        <w:rPr>
          <w:rFonts w:cstheme="minorHAnsi"/>
        </w:rPr>
        <w:t xml:space="preserve">, Rozporządzeniu </w:t>
      </w:r>
      <w:r w:rsidR="008A2DA0" w:rsidRPr="00E17E16">
        <w:rPr>
          <w:rFonts w:cstheme="minorHAnsi"/>
        </w:rPr>
        <w:t>M</w:t>
      </w:r>
      <w:r w:rsidRPr="00E17E16">
        <w:rPr>
          <w:rFonts w:cstheme="minorHAnsi"/>
        </w:rPr>
        <w:t>inistra Finansów z dnia 22 sierpnia 2005 r. w sprawie naliczania odsetek za zwłokę oraz opłaty prolongacyjnej</w:t>
      </w:r>
      <w:r w:rsidRPr="00E17E16">
        <w:rPr>
          <w:rStyle w:val="Nagwek1Znak"/>
          <w:rFonts w:asciiTheme="minorHAnsi" w:hAnsiTheme="minorHAnsi" w:cstheme="minorHAnsi"/>
          <w:b/>
          <w:sz w:val="24"/>
          <w:szCs w:val="24"/>
        </w:rPr>
        <w:t xml:space="preserve"> </w:t>
      </w:r>
      <w:r w:rsidRPr="00E17E16">
        <w:rPr>
          <w:rStyle w:val="Nagwek1Znak"/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Pr="00E17E16">
        <w:rPr>
          <w:rStyle w:val="ng-binding"/>
          <w:rFonts w:cstheme="minorHAnsi"/>
        </w:rPr>
        <w:t>Dz.U.2021.703 t.j.)</w:t>
      </w:r>
      <w:r w:rsidRPr="00E17E16">
        <w:rPr>
          <w:rFonts w:cstheme="minorHAnsi"/>
        </w:rPr>
        <w:t xml:space="preserve"> a także zakresu informacji, które muszą być zawarte w rachunkach.</w:t>
      </w:r>
    </w:p>
    <w:p w14:paraId="50AE6E9E" w14:textId="0BDB97C8" w:rsidR="00804DD4" w:rsidRPr="00E17E16" w:rsidRDefault="00804DD4" w:rsidP="00CD22C4">
      <w:pPr>
        <w:pStyle w:val="Tekstpodstawowy"/>
        <w:numPr>
          <w:ilvl w:val="0"/>
          <w:numId w:val="8"/>
        </w:numPr>
        <w:spacing w:before="120" w:line="276" w:lineRule="auto"/>
        <w:ind w:right="-142"/>
        <w:jc w:val="both"/>
        <w:rPr>
          <w:rFonts w:cstheme="minorHAnsi"/>
        </w:rPr>
      </w:pPr>
      <w:r w:rsidRPr="00E17E16">
        <w:rPr>
          <w:rFonts w:cstheme="minorHAnsi"/>
        </w:rPr>
        <w:t>Wypłata należności następuje na rachunek bankowy wskazany na wystawionej przez Przyjmującego Zamówienie fakturze/</w:t>
      </w:r>
      <w:r w:rsidRPr="00E17E16">
        <w:rPr>
          <w:rFonts w:cstheme="minorHAnsi"/>
          <w:color w:val="000000" w:themeColor="text1"/>
        </w:rPr>
        <w:t>rachunku za świadczenia</w:t>
      </w:r>
      <w:r w:rsidRPr="00E17E16">
        <w:rPr>
          <w:rFonts w:cstheme="minorHAnsi"/>
        </w:rPr>
        <w:t>.</w:t>
      </w:r>
    </w:p>
    <w:p w14:paraId="4ED69464" w14:textId="65219EFB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Zapłata wynagrodzenia następuje w terminie 10 dni od daty dostarczenia przez Przyjmującego Zamówienie prawidłowo wystawionej faktury/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rachunku.  </w:t>
      </w:r>
      <w:r w:rsidRPr="00E17E16">
        <w:rPr>
          <w:rFonts w:asciiTheme="minorHAnsi" w:hAnsiTheme="minorHAnsi" w:cstheme="minorHAnsi"/>
          <w:szCs w:val="24"/>
        </w:rPr>
        <w:t xml:space="preserve">W przypadku opóźnienia w dostarczeniu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 xml:space="preserve">faktury/rachunku </w:t>
      </w:r>
      <w:r w:rsidRPr="00E17E16">
        <w:rPr>
          <w:rFonts w:asciiTheme="minorHAnsi" w:hAnsiTheme="minorHAnsi" w:cstheme="minorHAnsi"/>
          <w:szCs w:val="24"/>
        </w:rPr>
        <w:t xml:space="preserve">termin płatności wynosi 30 dni od dnia jej otrzymania przez Udzielającego Zamówienia.  </w:t>
      </w:r>
    </w:p>
    <w:p w14:paraId="190796DF" w14:textId="1F918DFA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E17E16">
        <w:rPr>
          <w:rFonts w:asciiTheme="minorHAnsi" w:hAnsiTheme="minorHAnsi" w:cstheme="minorHAnsi"/>
          <w:szCs w:val="24"/>
        </w:rPr>
        <w:t>Za datę zapłaty uznaje się dzień, w którym nastąpiło obciążenie rachunku bankowego</w:t>
      </w:r>
      <w:r w:rsidR="002B5390" w:rsidRPr="00E17E16">
        <w:rPr>
          <w:rFonts w:asciiTheme="minorHAnsi" w:hAnsiTheme="minorHAnsi" w:cstheme="minorHAnsi"/>
          <w:szCs w:val="24"/>
        </w:rPr>
        <w:t xml:space="preserve"> </w:t>
      </w:r>
      <w:r w:rsidRPr="00E17E16">
        <w:rPr>
          <w:rFonts w:asciiTheme="minorHAnsi" w:hAnsiTheme="minorHAnsi" w:cstheme="minorHAnsi"/>
          <w:szCs w:val="24"/>
        </w:rPr>
        <w:t>Udzielającego Zamówienia.</w:t>
      </w:r>
    </w:p>
    <w:p w14:paraId="5333BAFC" w14:textId="77777777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szCs w:val="24"/>
        </w:rPr>
        <w:t xml:space="preserve">Przyjmujący Zamówienie samodzielnie dokonuje rozliczeń z wynagrodzenia wypłaconego na podstawie niniejszej umowy i ponosi obciążenia dotyczące osób prowadzących działalność gospodarczą, według zasad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określonych w odrębnych przepisach.</w:t>
      </w:r>
    </w:p>
    <w:p w14:paraId="5DCB7491" w14:textId="7CB6C6B4" w:rsidR="00804DD4" w:rsidRPr="00E17E16" w:rsidRDefault="00804DD4" w:rsidP="00CD22C4">
      <w:pPr>
        <w:pStyle w:val="Tekstpodstawowywcity"/>
        <w:widowControl/>
        <w:numPr>
          <w:ilvl w:val="0"/>
          <w:numId w:val="8"/>
        </w:numPr>
        <w:spacing w:line="276" w:lineRule="auto"/>
        <w:ind w:left="426" w:hanging="426"/>
        <w:rPr>
          <w:rFonts w:asciiTheme="minorHAnsi" w:hAnsiTheme="minorHAnsi" w:cstheme="minorHAnsi"/>
          <w:color w:val="000000" w:themeColor="text1"/>
          <w:szCs w:val="24"/>
        </w:rPr>
      </w:pPr>
      <w:r w:rsidRPr="00E17E16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Wynagrodzenie w okresie trwania umowy z tytułu świadczeń, o których mowa w </w:t>
      </w:r>
      <w:r w:rsidR="002B5390" w:rsidRPr="00E17E16">
        <w:rPr>
          <w:rFonts w:asciiTheme="minorHAnsi" w:hAnsiTheme="minorHAnsi" w:cstheme="minorHAnsi"/>
          <w:color w:val="000000" w:themeColor="text1"/>
          <w:szCs w:val="24"/>
        </w:rPr>
        <w:t xml:space="preserve">§ 1 </w:t>
      </w:r>
      <w:r w:rsidRPr="00E17E16">
        <w:rPr>
          <w:rFonts w:asciiTheme="minorHAnsi" w:hAnsiTheme="minorHAnsi" w:cstheme="minorHAnsi"/>
          <w:color w:val="000000" w:themeColor="text1"/>
          <w:szCs w:val="24"/>
        </w:rPr>
        <w:t>nie</w:t>
      </w:r>
      <w:r w:rsidR="0007023D" w:rsidRPr="00E17E16">
        <w:rPr>
          <w:rFonts w:asciiTheme="minorHAnsi" w:hAnsiTheme="minorHAnsi" w:cstheme="minorHAnsi"/>
          <w:color w:val="000000" w:themeColor="text1"/>
          <w:szCs w:val="24"/>
        </w:rPr>
        <w:t xml:space="preserve"> może przekroczyć kwoty ………… zł.</w:t>
      </w:r>
    </w:p>
    <w:p w14:paraId="18D61727" w14:textId="77777777" w:rsidR="0007023D" w:rsidRPr="000D7FDF" w:rsidRDefault="0007023D" w:rsidP="00527341">
      <w:pPr>
        <w:pStyle w:val="Tekstpodstawowy"/>
        <w:spacing w:before="120" w:line="276" w:lineRule="auto"/>
        <w:ind w:right="-142"/>
        <w:rPr>
          <w:rFonts w:cstheme="minorHAnsi"/>
        </w:rPr>
      </w:pPr>
    </w:p>
    <w:p w14:paraId="57AE4723" w14:textId="77777777" w:rsidR="009635BA" w:rsidRDefault="009635BA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43D9EE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sym w:font="Times New Roman" w:char="00A7"/>
      </w:r>
      <w:r w:rsidRPr="000D7FDF">
        <w:rPr>
          <w:rFonts w:cstheme="minorHAnsi"/>
          <w:b/>
        </w:rPr>
        <w:t xml:space="preserve"> 11</w:t>
      </w:r>
    </w:p>
    <w:p w14:paraId="030C77F3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Rozwiązywanie sporów, roszczenia osób trzecich</w:t>
      </w:r>
    </w:p>
    <w:p w14:paraId="10625BC1" w14:textId="77777777" w:rsidR="00804DD4" w:rsidRPr="000D7FDF" w:rsidRDefault="00804DD4" w:rsidP="00CD22C4">
      <w:pPr>
        <w:pStyle w:val="ustpy"/>
        <w:numPr>
          <w:ilvl w:val="1"/>
          <w:numId w:val="23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Spory mogące wyniknąć ze stosowania niniejszej umowy Strony będą starały się rozwiązać polubownie na drodze negocjacji.</w:t>
      </w:r>
    </w:p>
    <w:p w14:paraId="2866B09E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W przypadku gdyby rozwiązania polubownego nie dało się wypracować, Strony poddają spory pod rozstrzygnięcie sądu właściwego dla siedziby Udzielającego zamówienie.</w:t>
      </w:r>
    </w:p>
    <w:p w14:paraId="06925C0B" w14:textId="253FD943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Jeżeli osoba trzecia skieruje jakiekolwiek roszczenie w stosunku do którejkolwiek ze Stron w związku z</w:t>
      </w:r>
      <w:r w:rsidR="002B5390" w:rsidRPr="000D7FDF">
        <w:rPr>
          <w:rFonts w:asciiTheme="minorHAnsi" w:hAnsiTheme="minorHAnsi" w:cstheme="minorHAnsi"/>
          <w:sz w:val="24"/>
          <w:szCs w:val="24"/>
        </w:rPr>
        <w:t> </w:t>
      </w:r>
      <w:r w:rsidRPr="000D7FDF">
        <w:rPr>
          <w:rFonts w:asciiTheme="minorHAnsi" w:hAnsiTheme="minorHAnsi" w:cstheme="minorHAnsi"/>
          <w:sz w:val="24"/>
          <w:szCs w:val="24"/>
        </w:rPr>
        <w:t>wykonywaniem niniejszej umowy, druga Strona zobowiązuje się do udzielenia tej Stronie wszelkiej dopuszczalnej przepisami prawa i niniejszej umowy pomocy w celu rozwiązania zaistniałego sporu.</w:t>
      </w:r>
    </w:p>
    <w:p w14:paraId="37E1BFC7" w14:textId="77777777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Obowiązek określony w ust. 3:</w:t>
      </w:r>
    </w:p>
    <w:p w14:paraId="6A870E75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obejmuje w szczególności udzielanie wszelkich niezbędnych informacji i wyjaśnień,</w:t>
      </w:r>
    </w:p>
    <w:p w14:paraId="5A427E30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nie obejmuje pokrywania kosztów drugiej Strony, związanych z ochroną przed roszczeniami, w szczególności kosztów udzielonej drugiej Stronie pomocy prawnej,</w:t>
      </w:r>
    </w:p>
    <w:p w14:paraId="43EFCF8E" w14:textId="77777777" w:rsidR="00804DD4" w:rsidRPr="000D7FDF" w:rsidRDefault="00804DD4" w:rsidP="00CD22C4">
      <w:pPr>
        <w:pStyle w:val="ustpy"/>
        <w:numPr>
          <w:ilvl w:val="2"/>
          <w:numId w:val="22"/>
        </w:numPr>
        <w:tabs>
          <w:tab w:val="clear" w:pos="1134"/>
        </w:tabs>
        <w:spacing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trwa także po zakończeniu obowiązywania niniejszej umowy.</w:t>
      </w:r>
    </w:p>
    <w:p w14:paraId="61FA4570" w14:textId="77777777" w:rsidR="00804DD4" w:rsidRPr="000D7FDF" w:rsidRDefault="00804DD4" w:rsidP="00527341">
      <w:pPr>
        <w:pStyle w:val="paragraf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>§ 12</w:t>
      </w:r>
    </w:p>
    <w:p w14:paraId="5946C522" w14:textId="77777777" w:rsidR="00804DD4" w:rsidRPr="000D7FDF" w:rsidRDefault="00804DD4" w:rsidP="00527341">
      <w:pPr>
        <w:pStyle w:val="tytu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D7FDF">
        <w:rPr>
          <w:rFonts w:asciiTheme="minorHAnsi" w:hAnsiTheme="minorHAnsi" w:cstheme="minorHAnsi"/>
          <w:sz w:val="24"/>
          <w:szCs w:val="24"/>
        </w:rPr>
        <w:t xml:space="preserve">Klauzula </w:t>
      </w:r>
      <w:proofErr w:type="spellStart"/>
      <w:r w:rsidRPr="000D7FDF">
        <w:rPr>
          <w:rFonts w:asciiTheme="minorHAnsi" w:hAnsiTheme="minorHAnsi" w:cstheme="minorHAnsi"/>
          <w:sz w:val="24"/>
          <w:szCs w:val="24"/>
        </w:rPr>
        <w:t>salwatoryjna</w:t>
      </w:r>
      <w:proofErr w:type="spellEnd"/>
    </w:p>
    <w:p w14:paraId="0B059554" w14:textId="77777777" w:rsidR="00804DD4" w:rsidRPr="000D7FDF" w:rsidRDefault="00804DD4" w:rsidP="00CD22C4">
      <w:pPr>
        <w:pStyle w:val="ustpy"/>
        <w:numPr>
          <w:ilvl w:val="1"/>
          <w:numId w:val="24"/>
        </w:numPr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 xml:space="preserve">Jeżeli którekolwiek z postanowień niniejszej umowy okaże się nieskuteczne lub niezgodne z obowiązującymi przepisami, Strony zobowiązują się ustanowić w jego miejsce nowe postanowienie umowne, jak najlepiej odzwierciedlające pierwotny zamiar Stron, w terminie do 30 dni od dnia stwierdzenia nieskuteczności lub niezgodności z prawem danego postanowienia umownego. </w:t>
      </w:r>
    </w:p>
    <w:p w14:paraId="703E612C" w14:textId="2025DBCF" w:rsidR="00804DD4" w:rsidRPr="000D7FDF" w:rsidRDefault="00804DD4" w:rsidP="00527341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t>W przypadku zmiany obowiązujących przepisów w zakresie udzielania świadczeń opieki zdrowotnej finansowanych ze środków publicznych, Strony zobowiązują się do przeprowadzenia negocjacji w</w:t>
      </w:r>
      <w:r w:rsidR="002B5390" w:rsidRPr="000D7FDF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0D7FDF">
        <w:rPr>
          <w:rFonts w:asciiTheme="minorHAnsi" w:hAnsiTheme="minorHAnsi" w:cstheme="minorHAnsi"/>
          <w:sz w:val="24"/>
          <w:szCs w:val="24"/>
          <w:lang w:eastAsia="pl-PL"/>
        </w:rPr>
        <w:t>przedmiocie dostosowania postanowień niniejszej umowy do nowych przepisów w terminie takim, aby podpisanie ewentualnego aneksu do umowy nastąpiło przed wejściem w życie nowych przepisów.</w:t>
      </w:r>
    </w:p>
    <w:p w14:paraId="674DE4B3" w14:textId="536BD42C" w:rsidR="00804DD4" w:rsidRDefault="00804DD4" w:rsidP="0007023D">
      <w:pPr>
        <w:pStyle w:val="ustpy"/>
        <w:tabs>
          <w:tab w:val="clear" w:pos="567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0D7FD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Strony ustalają, że umowa będzie renegocjowana, jeśli zaistnieją okoliczności, których nie można było przewidzieć w momencie zawarcia umowy, w szczególności w przypadku istotnej zmiany warunków kontraktu z Narodowym Funduszem Zdrowia albo zmiany profilu lub zakresu działalności Udzielającego zamówienia.</w:t>
      </w:r>
    </w:p>
    <w:p w14:paraId="6842E5AB" w14:textId="77777777" w:rsidR="0007023D" w:rsidRPr="0007023D" w:rsidRDefault="0007023D" w:rsidP="0007023D">
      <w:pPr>
        <w:pStyle w:val="ustpy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4B97D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§ 13</w:t>
      </w:r>
    </w:p>
    <w:p w14:paraId="190E0E9F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>Postanowienia końcowe</w:t>
      </w:r>
    </w:p>
    <w:p w14:paraId="4B539D9D" w14:textId="77777777" w:rsidR="00804DD4" w:rsidRPr="000D7FDF" w:rsidRDefault="00804DD4" w:rsidP="00527341">
      <w:pPr>
        <w:spacing w:before="120" w:after="120" w:line="276" w:lineRule="auto"/>
        <w:ind w:left="284" w:hanging="284"/>
        <w:jc w:val="center"/>
        <w:rPr>
          <w:rFonts w:cstheme="minorHAnsi"/>
          <w:b/>
        </w:rPr>
      </w:pPr>
    </w:p>
    <w:p w14:paraId="61D25E2F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</w:tabs>
        <w:spacing w:before="120" w:line="276" w:lineRule="auto"/>
        <w:ind w:left="360"/>
        <w:jc w:val="both"/>
        <w:rPr>
          <w:rFonts w:cstheme="minorHAnsi"/>
          <w:iCs/>
          <w:sz w:val="24"/>
          <w:szCs w:val="24"/>
        </w:rPr>
      </w:pPr>
      <w:r w:rsidRPr="000D7FDF">
        <w:rPr>
          <w:rFonts w:cstheme="minorHAnsi"/>
          <w:iCs/>
          <w:sz w:val="24"/>
          <w:szCs w:val="24"/>
        </w:rPr>
        <w:t>Wszelkie zmiany niniejszej umowy, jej rozwiązanie lub wypowiedzenie wymagają pod rygorem nieważności formy pisemnej.</w:t>
      </w:r>
    </w:p>
    <w:p w14:paraId="5E741C38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 xml:space="preserve">Zmiany wprowadzone do umowy nie mogą powodować zmian </w:t>
      </w:r>
      <w:r w:rsidRPr="000D7FDF">
        <w:rPr>
          <w:rFonts w:asciiTheme="minorHAnsi" w:eastAsia="Calibri" w:hAnsiTheme="minorHAnsi" w:cstheme="minorHAnsi"/>
          <w:szCs w:val="24"/>
        </w:rPr>
        <w:t>niekorzystnych dla Udzielającego Zamówienia,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276B86CF" w14:textId="676E5FE0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</w:tabs>
        <w:spacing w:before="120" w:after="12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0D7FDF">
        <w:rPr>
          <w:rFonts w:asciiTheme="minorHAnsi" w:eastAsia="Calibri" w:hAnsiTheme="minorHAnsi" w:cstheme="minorHAnsi"/>
          <w:szCs w:val="24"/>
        </w:rPr>
        <w:t xml:space="preserve">Przyjmujący Zamówienie oświadcza, że prowadzi działalność gospodarczą pod nazwą </w:t>
      </w:r>
      <w:r w:rsidRPr="000D7FDF">
        <w:rPr>
          <w:rFonts w:asciiTheme="minorHAnsi" w:eastAsia="@Arial Unicode MS" w:hAnsiTheme="minorHAnsi" w:cstheme="minorHAnsi"/>
          <w:szCs w:val="24"/>
        </w:rPr>
        <w:t>„</w:t>
      </w:r>
      <w:r w:rsidRPr="000D7FDF">
        <w:rPr>
          <w:rFonts w:asciiTheme="minorHAnsi" w:eastAsia="@Arial Unicode MS" w:hAnsiTheme="minorHAnsi" w:cstheme="minorHAnsi"/>
          <w:noProof/>
          <w:szCs w:val="24"/>
        </w:rPr>
        <w:t>………………………………..”</w:t>
      </w:r>
      <w:r w:rsidRPr="000D7FDF">
        <w:rPr>
          <w:rFonts w:asciiTheme="minorHAnsi" w:eastAsia="@Arial Unicode MS" w:hAnsiTheme="minorHAnsi" w:cstheme="minorHAnsi"/>
          <w:szCs w:val="24"/>
        </w:rPr>
        <w:t>,</w:t>
      </w:r>
      <w:r w:rsidRPr="000D7FDF">
        <w:rPr>
          <w:rFonts w:asciiTheme="minorHAnsi" w:hAnsiTheme="minorHAnsi" w:cstheme="minorHAnsi"/>
          <w:noProof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>co</w:t>
      </w:r>
      <w:r w:rsidRPr="000D7FDF">
        <w:rPr>
          <w:rFonts w:asciiTheme="minorHAnsi" w:hAnsiTheme="minorHAnsi" w:cstheme="minorHAnsi"/>
          <w:szCs w:val="24"/>
        </w:rPr>
        <w:t xml:space="preserve"> </w:t>
      </w:r>
      <w:r w:rsidRPr="000D7FDF">
        <w:rPr>
          <w:rFonts w:asciiTheme="minorHAnsi" w:eastAsia="Calibri" w:hAnsiTheme="minorHAnsi" w:cstheme="minorHAnsi"/>
          <w:szCs w:val="24"/>
        </w:rPr>
        <w:t xml:space="preserve">potwierdza zaświadczenie z Centralnej Ewidencji i Informacji o Działalności Gospodarczej. Zaświadczenie stanowi załącznik do niniejszej umowy. 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14:paraId="631F6D57" w14:textId="77777777" w:rsidR="00804DD4" w:rsidRPr="000D7FDF" w:rsidRDefault="00804DD4" w:rsidP="00CD22C4">
      <w:pPr>
        <w:pStyle w:val="Tekstpodstawowywcity"/>
        <w:widowControl/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rPr>
          <w:rFonts w:asciiTheme="minorHAnsi" w:hAnsiTheme="minorHAnsi" w:cstheme="minorHAnsi"/>
          <w:szCs w:val="24"/>
        </w:rPr>
      </w:pPr>
      <w:r w:rsidRPr="000D7FDF">
        <w:rPr>
          <w:rFonts w:asciiTheme="minorHAnsi" w:hAnsiTheme="minorHAnsi" w:cstheme="minorHAnsi"/>
          <w:szCs w:val="24"/>
        </w:rPr>
        <w:t>Adresem dla doręczeń stron są:</w:t>
      </w:r>
    </w:p>
    <w:p w14:paraId="47B2A102" w14:textId="77777777" w:rsidR="00804DD4" w:rsidRPr="000D7FDF" w:rsidRDefault="00804DD4" w:rsidP="00CD22C4">
      <w:pPr>
        <w:numPr>
          <w:ilvl w:val="0"/>
          <w:numId w:val="12"/>
        </w:numPr>
        <w:tabs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dla Udzielającego Zamówienia: Poznań 60-535, ul. Polna 33.</w:t>
      </w:r>
    </w:p>
    <w:p w14:paraId="2AD7B3FA" w14:textId="77777777" w:rsidR="00804DD4" w:rsidRPr="000D7FDF" w:rsidRDefault="00804DD4" w:rsidP="00527341">
      <w:pPr>
        <w:spacing w:before="120" w:after="120" w:line="276" w:lineRule="auto"/>
        <w:ind w:left="360" w:hanging="360"/>
        <w:jc w:val="both"/>
        <w:rPr>
          <w:rFonts w:cstheme="minorHAnsi"/>
          <w:bCs/>
          <w:iCs/>
        </w:rPr>
      </w:pPr>
      <w:r w:rsidRPr="000D7FDF">
        <w:rPr>
          <w:rFonts w:cstheme="minorHAnsi"/>
        </w:rPr>
        <w:t xml:space="preserve">- </w:t>
      </w:r>
      <w:r w:rsidRPr="000D7FDF">
        <w:rPr>
          <w:rFonts w:cstheme="minorHAnsi"/>
        </w:rPr>
        <w:tab/>
        <w:t xml:space="preserve">dla Przyjmującego Zamówienie: </w:t>
      </w:r>
      <w:r w:rsidRPr="000D7FDF">
        <w:rPr>
          <w:rFonts w:cstheme="minorHAnsi"/>
          <w:bCs/>
          <w:iCs/>
        </w:rPr>
        <w:t xml:space="preserve"> </w:t>
      </w:r>
      <w:r w:rsidRPr="000D7FDF">
        <w:rPr>
          <w:rFonts w:eastAsia="@Arial Unicode MS" w:cstheme="minorHAnsi"/>
        </w:rPr>
        <w:t>…………………………………….</w:t>
      </w:r>
    </w:p>
    <w:p w14:paraId="30204707" w14:textId="77777777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426"/>
        </w:tabs>
        <w:spacing w:before="120" w:after="120" w:line="276" w:lineRule="auto"/>
        <w:ind w:hanging="720"/>
        <w:jc w:val="both"/>
        <w:rPr>
          <w:rFonts w:cstheme="minorHAnsi"/>
        </w:rPr>
      </w:pPr>
      <w:r w:rsidRPr="000D7FDF">
        <w:rPr>
          <w:rFonts w:cstheme="minorHAnsi"/>
        </w:rPr>
        <w:t>Załączniki do umowy stanowią jej integralną część.</w:t>
      </w:r>
    </w:p>
    <w:p w14:paraId="61519CC6" w14:textId="51432A32" w:rsidR="00804DD4" w:rsidRPr="000D7FDF" w:rsidRDefault="00804DD4" w:rsidP="00CD22C4">
      <w:pPr>
        <w:numPr>
          <w:ilvl w:val="0"/>
          <w:numId w:val="9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  <w:rPr>
          <w:rFonts w:cstheme="minorHAnsi"/>
        </w:rPr>
      </w:pPr>
      <w:r w:rsidRPr="000D7FDF">
        <w:rPr>
          <w:rFonts w:cstheme="minorHAnsi"/>
        </w:rPr>
        <w:t>W sprawach nieuregulowanych mają zastosowanie przepisy prawa powszechnie obowiązującego, w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szczególności  Kodeksu cywilnego, ustawy z dnia 15 kwietnia 2011 r. o działalności leczniczej, ustawy z</w:t>
      </w:r>
      <w:r w:rsidR="002B5390" w:rsidRPr="000D7FDF">
        <w:rPr>
          <w:rFonts w:cstheme="minorHAnsi"/>
        </w:rPr>
        <w:t> </w:t>
      </w:r>
      <w:r w:rsidRPr="000D7FDF">
        <w:rPr>
          <w:rFonts w:cstheme="minorHAnsi"/>
        </w:rPr>
        <w:t>dnia 5 grudnia 1996 r. o zawodach lekarza i dentysty, a także obowiązujące u Udzielającego Zamówienia przepisy prawa wewnętrznego, w szczególności statutu, regulaminu organizacyjnego i zarządzeń Udzielającego Zamówienia.</w:t>
      </w:r>
    </w:p>
    <w:p w14:paraId="12F851D7" w14:textId="77777777" w:rsidR="00804DD4" w:rsidRPr="000D7FDF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sz w:val="24"/>
          <w:szCs w:val="24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14:paraId="60DD333B" w14:textId="3A13D22F" w:rsidR="00804DD4" w:rsidRPr="0007023D" w:rsidRDefault="00804DD4" w:rsidP="00CD22C4">
      <w:pPr>
        <w:pStyle w:val="Tekstpodstawowy3"/>
        <w:numPr>
          <w:ilvl w:val="0"/>
          <w:numId w:val="9"/>
        </w:numPr>
        <w:tabs>
          <w:tab w:val="clear" w:pos="720"/>
          <w:tab w:val="num" w:pos="360"/>
        </w:tabs>
        <w:spacing w:before="120" w:line="276" w:lineRule="auto"/>
        <w:ind w:left="360"/>
        <w:jc w:val="both"/>
        <w:rPr>
          <w:rFonts w:cstheme="minorHAnsi"/>
          <w:sz w:val="24"/>
          <w:szCs w:val="24"/>
        </w:rPr>
      </w:pPr>
      <w:r w:rsidRPr="000D7FDF">
        <w:rPr>
          <w:rFonts w:cstheme="minorHAnsi"/>
          <w:w w:val="102"/>
          <w:sz w:val="24"/>
          <w:szCs w:val="24"/>
        </w:rPr>
        <w:t xml:space="preserve">Umowę sporządzono w dwóch jednobrzmiących egzemplarzach, po jednym dla </w:t>
      </w:r>
      <w:r w:rsidRPr="000D7FDF">
        <w:rPr>
          <w:rFonts w:cstheme="minorHAnsi"/>
          <w:spacing w:val="-3"/>
          <w:w w:val="102"/>
          <w:sz w:val="24"/>
          <w:szCs w:val="24"/>
        </w:rPr>
        <w:t>każdej ze stron.</w:t>
      </w:r>
    </w:p>
    <w:p w14:paraId="25733762" w14:textId="77777777" w:rsidR="0007023D" w:rsidRPr="0007023D" w:rsidRDefault="0007023D" w:rsidP="0007023D">
      <w:pPr>
        <w:pStyle w:val="Tekstpodstawowy3"/>
        <w:spacing w:before="120" w:line="276" w:lineRule="auto"/>
        <w:ind w:left="360"/>
        <w:jc w:val="both"/>
        <w:rPr>
          <w:rFonts w:cstheme="minorHAnsi"/>
          <w:sz w:val="12"/>
          <w:szCs w:val="12"/>
        </w:rPr>
      </w:pPr>
    </w:p>
    <w:p w14:paraId="168C756C" w14:textId="6AB76B68" w:rsidR="00804DD4" w:rsidRPr="000D7FDF" w:rsidRDefault="00804DD4" w:rsidP="0007023D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6971BB4B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4B2B14D8" w14:textId="77777777" w:rsidR="0007023D" w:rsidRDefault="0007023D" w:rsidP="00804DD4">
      <w:pPr>
        <w:spacing w:before="120" w:after="120" w:line="276" w:lineRule="auto"/>
        <w:rPr>
          <w:rFonts w:cstheme="minorHAnsi"/>
          <w:b/>
        </w:rPr>
      </w:pPr>
    </w:p>
    <w:p w14:paraId="50208111" w14:textId="3ACF82C1" w:rsidR="0007023D" w:rsidRPr="00DC1795" w:rsidRDefault="00DC1795" w:rsidP="00804DD4">
      <w:pPr>
        <w:spacing w:before="120" w:after="120" w:line="276" w:lineRule="auto"/>
        <w:rPr>
          <w:rFonts w:cstheme="minorHAnsi"/>
          <w:sz w:val="20"/>
          <w:szCs w:val="20"/>
        </w:rPr>
      </w:pPr>
      <w:r w:rsidRPr="00DC1795">
        <w:rPr>
          <w:rFonts w:cstheme="minorHAnsi"/>
          <w:sz w:val="20"/>
          <w:szCs w:val="20"/>
        </w:rPr>
        <w:t>*niepotrzebne skreślić</w:t>
      </w:r>
    </w:p>
    <w:p w14:paraId="25816223" w14:textId="77777777" w:rsidR="00804DD4" w:rsidRPr="000D7FDF" w:rsidRDefault="00804DD4" w:rsidP="00804DD4">
      <w:pPr>
        <w:spacing w:before="120" w:after="120" w:line="276" w:lineRule="auto"/>
        <w:rPr>
          <w:rFonts w:cstheme="minorHAnsi"/>
          <w:b/>
        </w:rPr>
      </w:pPr>
      <w:r w:rsidRPr="000D7FDF">
        <w:rPr>
          <w:rFonts w:cstheme="minorHAnsi"/>
          <w:b/>
        </w:rPr>
        <w:t>Załączniki:</w:t>
      </w:r>
    </w:p>
    <w:p w14:paraId="6F9EB181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aktualne orzeczenie lekarskie Przyjmującego Zamówienie, o zdolności do realizacji przedmiotu umowy,</w:t>
      </w:r>
    </w:p>
    <w:p w14:paraId="360C8512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959C9E6" w14:textId="77777777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kopia polisy OC Przyjmującego Zamówienie lub oświadczenie o przedłożeniu polisy,</w:t>
      </w:r>
    </w:p>
    <w:p w14:paraId="0EA88484" w14:textId="76158F6A" w:rsidR="00804DD4" w:rsidRPr="000D7FDF" w:rsidRDefault="00804DD4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zaświadczenie z Centralnej Ewidencji i Informacji o Działalności Gospodarczej</w:t>
      </w:r>
      <w:r w:rsidR="00AF6628" w:rsidRPr="000D7FDF">
        <w:rPr>
          <w:rFonts w:eastAsia="Calibri" w:cstheme="minorHAnsi"/>
        </w:rPr>
        <w:t>,</w:t>
      </w:r>
    </w:p>
    <w:p w14:paraId="44F24205" w14:textId="0F1AAC5E" w:rsidR="00AF6628" w:rsidRPr="000D7FDF" w:rsidRDefault="00065D57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 xml:space="preserve">zasady </w:t>
      </w:r>
      <w:r w:rsidR="00D365AD" w:rsidRPr="000D7FDF">
        <w:rPr>
          <w:rFonts w:eastAsia="Calibri" w:cstheme="minorHAnsi"/>
        </w:rPr>
        <w:t>wynagrodzenia</w:t>
      </w:r>
      <w:r w:rsidR="00AF6628" w:rsidRPr="000D7FDF">
        <w:rPr>
          <w:rFonts w:eastAsia="Calibri" w:cstheme="minorHAnsi"/>
        </w:rPr>
        <w:t xml:space="preserve"> za udzielanie świadczeń </w:t>
      </w:r>
      <w:r w:rsidR="00D365AD" w:rsidRPr="000D7FDF">
        <w:rPr>
          <w:rFonts w:eastAsia="Calibri" w:cstheme="minorHAnsi"/>
        </w:rPr>
        <w:t xml:space="preserve">zdrowotnych </w:t>
      </w:r>
      <w:r w:rsidR="00AF6628" w:rsidRPr="000D7FDF">
        <w:rPr>
          <w:rFonts w:eastAsia="Calibri" w:cstheme="minorHAnsi"/>
        </w:rPr>
        <w:t>w Oddziale</w:t>
      </w:r>
      <w:r w:rsidR="000E2792" w:rsidRPr="000D7FDF">
        <w:rPr>
          <w:rFonts w:eastAsia="Calibri" w:cstheme="minorHAnsi"/>
        </w:rPr>
        <w:t>/</w:t>
      </w:r>
      <w:r w:rsidR="000E2792" w:rsidRPr="000D7FDF">
        <w:rPr>
          <w:rFonts w:cstheme="minorHAnsi"/>
        </w:rPr>
        <w:t>Pododdziale</w:t>
      </w:r>
      <w:r w:rsidR="00D365AD" w:rsidRPr="000D7FDF">
        <w:rPr>
          <w:rFonts w:cstheme="minorHAnsi"/>
        </w:rPr>
        <w:t xml:space="preserve"> wraz z wykazem wartości (tzw. wagi) procedur medycznych</w:t>
      </w:r>
      <w:r w:rsidR="00AF6628" w:rsidRPr="000D7FDF">
        <w:rPr>
          <w:rFonts w:eastAsia="Calibri" w:cstheme="minorHAnsi"/>
        </w:rPr>
        <w:t>,</w:t>
      </w:r>
    </w:p>
    <w:p w14:paraId="1CDB93E2" w14:textId="38846843" w:rsidR="00AF6628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</w:t>
      </w:r>
      <w:r w:rsidRPr="000D7FDF">
        <w:rPr>
          <w:rFonts w:eastAsia="Calibri" w:cstheme="minorHAnsi"/>
        </w:rPr>
        <w:t>pełnienie dyżurów medycznych</w:t>
      </w:r>
      <w:r w:rsidR="00AF6628" w:rsidRPr="000D7FDF">
        <w:rPr>
          <w:rFonts w:eastAsia="Calibri" w:cstheme="minorHAnsi"/>
        </w:rPr>
        <w:t>,</w:t>
      </w:r>
    </w:p>
    <w:p w14:paraId="6EB2BE3F" w14:textId="7E0F5BE1" w:rsidR="004C4FB4" w:rsidRPr="000D7FDF" w:rsidRDefault="00D365AD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eastAsia="Calibri" w:cstheme="minorHAnsi"/>
        </w:rPr>
      </w:pPr>
      <w:r w:rsidRPr="000D7FDF">
        <w:rPr>
          <w:rFonts w:eastAsia="Calibri" w:cstheme="minorHAnsi"/>
        </w:rPr>
        <w:t>zasady wynagrodzenia</w:t>
      </w:r>
      <w:r w:rsidR="00AF6628" w:rsidRPr="000D7FDF">
        <w:rPr>
          <w:rFonts w:eastAsia="Calibri" w:cstheme="minorHAnsi"/>
        </w:rPr>
        <w:t xml:space="preserve"> za udzielanie </w:t>
      </w:r>
      <w:r w:rsidR="000D7FDF">
        <w:rPr>
          <w:rFonts w:eastAsia="Calibri" w:cstheme="minorHAnsi"/>
        </w:rPr>
        <w:t>świadczeń zdrowotnych w poradni,</w:t>
      </w:r>
      <w:r w:rsidRPr="000D7FDF">
        <w:rPr>
          <w:rFonts w:eastAsia="Calibri" w:cstheme="minorHAnsi"/>
        </w:rPr>
        <w:t xml:space="preserve"> </w:t>
      </w:r>
    </w:p>
    <w:p w14:paraId="22B0670F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Izby Przyjęć,</w:t>
      </w:r>
    </w:p>
    <w:p w14:paraId="646E5C80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Izby Przyjęć,</w:t>
      </w:r>
    </w:p>
    <w:p w14:paraId="78DF813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stacyjnego Pododdziału Porodowego,</w:t>
      </w:r>
    </w:p>
    <w:p w14:paraId="316D690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lekarza nadzorującego,</w:t>
      </w:r>
    </w:p>
    <w:p w14:paraId="4D634587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I. lekarza dyżurnego Pododdziału Porodowego,</w:t>
      </w:r>
    </w:p>
    <w:p w14:paraId="746F1BEA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II. lekarza dyżurnego Pododdziału Porodowego,</w:t>
      </w:r>
    </w:p>
    <w:p w14:paraId="658ED1F9" w14:textId="77777777" w:rsidR="000D7FDF" w:rsidRPr="000D7FDF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III. lekarza dyżurnego Pododdziału Porodowego,</w:t>
      </w:r>
    </w:p>
    <w:p w14:paraId="46111790" w14:textId="2AD7323D" w:rsidR="00D872D8" w:rsidRDefault="000D7FDF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 w:rsidRPr="000D7FDF">
        <w:rPr>
          <w:rFonts w:cstheme="minorHAnsi"/>
        </w:rPr>
        <w:t>zakres uprawnień i obowiązków IV. lekarza d</w:t>
      </w:r>
      <w:r>
        <w:rPr>
          <w:rFonts w:cstheme="minorHAnsi"/>
        </w:rPr>
        <w:t xml:space="preserve">yżurnego Pododdziału Porodowego. </w:t>
      </w:r>
    </w:p>
    <w:p w14:paraId="6397BA95" w14:textId="03A61F9C" w:rsidR="00A42300" w:rsidRDefault="00A42300" w:rsidP="00CD22C4">
      <w:pPr>
        <w:numPr>
          <w:ilvl w:val="0"/>
          <w:numId w:val="1"/>
        </w:numPr>
        <w:spacing w:before="120" w:after="120" w:line="276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 xml:space="preserve">zakres uprawnień i obowiązków lekarza starszego/młodszego asystenta. </w:t>
      </w:r>
    </w:p>
    <w:p w14:paraId="1CAF25D4" w14:textId="77777777" w:rsidR="00D872D8" w:rsidRDefault="00D872D8">
      <w:pPr>
        <w:rPr>
          <w:rFonts w:cstheme="minorHAnsi"/>
        </w:rPr>
      </w:pPr>
      <w:r>
        <w:rPr>
          <w:rFonts w:cstheme="minorHAnsi"/>
        </w:rPr>
        <w:br w:type="page"/>
      </w:r>
    </w:p>
    <w:p w14:paraId="0BB7F24D" w14:textId="064AFD6D" w:rsid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  <w:r>
        <w:rPr>
          <w:rFonts w:cstheme="minorHAnsi"/>
        </w:rPr>
        <w:lastRenderedPageBreak/>
        <w:t>Załącznik nr 5</w:t>
      </w:r>
    </w:p>
    <w:p w14:paraId="54E00AF4" w14:textId="77777777" w:rsidR="00D872D8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4669BD55" w14:textId="77777777" w:rsidR="00D872D8" w:rsidRDefault="00D872D8" w:rsidP="00D872D8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5A25691" w14:textId="77777777" w:rsidR="00D872D8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WYKAZ WARTOŚCI (TZW. WAGI) PROCEDUR MEDYCZNYCH</w:t>
      </w:r>
    </w:p>
    <w:p w14:paraId="79ACF686" w14:textId="11F8C675" w:rsidR="004B4E91" w:rsidRPr="0007023D" w:rsidRDefault="00D872D8" w:rsidP="0007023D">
      <w:pPr>
        <w:spacing w:before="120"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Stan na dzień:</w:t>
      </w:r>
      <w:r w:rsidR="0081170E">
        <w:rPr>
          <w:rFonts w:cstheme="minorHAnsi"/>
          <w:b/>
        </w:rPr>
        <w:t xml:space="preserve"> </w:t>
      </w:r>
      <w:r w:rsidR="009635BA">
        <w:rPr>
          <w:rFonts w:cstheme="minorHAnsi"/>
          <w:b/>
        </w:rPr>
        <w:t>….</w:t>
      </w:r>
    </w:p>
    <w:p w14:paraId="460115C1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848"/>
        <w:gridCol w:w="8503"/>
      </w:tblGrid>
      <w:tr w:rsidR="0081170E" w:rsidRPr="0081170E" w14:paraId="545D40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279652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PROCEDURA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center"/>
            <w:hideMark/>
          </w:tcPr>
          <w:p w14:paraId="4CD914F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WAGA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center"/>
            <w:hideMark/>
          </w:tcPr>
          <w:p w14:paraId="3F05962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pl-PL"/>
              </w:rPr>
              <w:t>NAZWA</w:t>
            </w:r>
          </w:p>
        </w:tc>
      </w:tr>
      <w:tr w:rsidR="0081170E" w:rsidRPr="0081170E" w14:paraId="4A87E04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7BEBF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518EA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D9D3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wargi - inne</w:t>
            </w:r>
          </w:p>
        </w:tc>
      </w:tr>
      <w:tr w:rsidR="0081170E" w:rsidRPr="0081170E" w14:paraId="0BFBF86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410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BD8EA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A88B7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Drenaż jamy opłucnowej</w:t>
            </w:r>
          </w:p>
        </w:tc>
      </w:tr>
      <w:tr w:rsidR="0081170E" w:rsidRPr="0081170E" w14:paraId="5ED9F1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745D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34.094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24B3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0D7F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opłucnej - pobranie materiału do analiz</w:t>
            </w:r>
          </w:p>
        </w:tc>
      </w:tr>
      <w:tr w:rsidR="0081170E" w:rsidRPr="0081170E" w14:paraId="5D9C182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A243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AA75D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775F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węzła chłonnego (węzłów chłonnych)</w:t>
            </w:r>
          </w:p>
        </w:tc>
      </w:tr>
      <w:tr w:rsidR="0081170E" w:rsidRPr="0081170E" w14:paraId="472000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83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66F4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38C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układu limfatycznego</w:t>
            </w:r>
          </w:p>
        </w:tc>
      </w:tr>
      <w:tr w:rsidR="0081170E" w:rsidRPr="0081170E" w14:paraId="6D3527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BC8F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2E1B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2A8B7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pachwinowego węzła chłonnego</w:t>
            </w:r>
          </w:p>
        </w:tc>
      </w:tr>
      <w:tr w:rsidR="0081170E" w:rsidRPr="0081170E" w14:paraId="3ECA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38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40.293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8D29CC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2D55F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węzła chłonnego</w:t>
            </w:r>
          </w:p>
        </w:tc>
      </w:tr>
      <w:tr w:rsidR="0081170E" w:rsidRPr="0081170E" w14:paraId="43D86FD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1A74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0ECC92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ED97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innych węzłów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chłonnych-inne</w:t>
            </w:r>
            <w:proofErr w:type="spellEnd"/>
          </w:p>
        </w:tc>
      </w:tr>
      <w:tr w:rsidR="0081170E" w:rsidRPr="0081170E" w14:paraId="0F03D23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47937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F17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7C65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pachowych węzłów chłonnych</w:t>
            </w:r>
          </w:p>
        </w:tc>
      </w:tr>
      <w:tr w:rsidR="0081170E" w:rsidRPr="0081170E" w14:paraId="3044ECB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A5867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254D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270DA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Doszczętne wycięcie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przyaortalnych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węzłów chłonnych</w:t>
            </w:r>
          </w:p>
        </w:tc>
      </w:tr>
      <w:tr w:rsidR="0081170E" w:rsidRPr="0081170E" w14:paraId="18610FA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B89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46B54B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9DE4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biodrowych węzłów chłonnych</w:t>
            </w:r>
          </w:p>
        </w:tc>
      </w:tr>
      <w:tr w:rsidR="0081170E" w:rsidRPr="0081170E" w14:paraId="5728FF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A35E8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6F26F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F374A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pachwinowych</w:t>
            </w:r>
          </w:p>
        </w:tc>
      </w:tr>
      <w:tr w:rsidR="0081170E" w:rsidRPr="0081170E" w14:paraId="46418F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EA20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FE3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F3F66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Doszczętne wycięcie węzłów chłonnych - inne</w:t>
            </w:r>
          </w:p>
        </w:tc>
      </w:tr>
      <w:tr w:rsidR="0081170E" w:rsidRPr="0081170E" w14:paraId="4CF281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1830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0EF9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8713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tkanek jelita cienkiego za wyjątkiem zmian w dwunastnicy</w:t>
            </w:r>
          </w:p>
        </w:tc>
      </w:tr>
      <w:tr w:rsidR="0081170E" w:rsidRPr="0081170E" w14:paraId="282A1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6DA2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F089B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83F86F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lub tkanki jelita grubego</w:t>
            </w:r>
          </w:p>
        </w:tc>
      </w:tr>
      <w:tr w:rsidR="0081170E" w:rsidRPr="0081170E" w14:paraId="5EADCDC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F2AA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45.629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7DEA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1A9805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Częściowa resekcja jelita cienkiego - inna</w:t>
            </w:r>
          </w:p>
        </w:tc>
      </w:tr>
      <w:tr w:rsidR="0081170E" w:rsidRPr="0081170E" w14:paraId="2BC46EA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BC6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BDC9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DEF98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Sigmoidektomia</w:t>
            </w:r>
            <w:proofErr w:type="spellEnd"/>
          </w:p>
        </w:tc>
      </w:tr>
      <w:tr w:rsidR="0081170E" w:rsidRPr="0081170E" w14:paraId="3FF519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D588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45.799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EE3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FDB02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jelita grubego - inne</w:t>
            </w:r>
          </w:p>
        </w:tc>
      </w:tr>
      <w:tr w:rsidR="0081170E" w:rsidRPr="0081170E" w14:paraId="4D79BB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EE53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FCDD4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C0A4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Zespolenie jelito cienkie-jelito cienkie</w:t>
            </w:r>
          </w:p>
        </w:tc>
      </w:tr>
      <w:tr w:rsidR="0081170E" w:rsidRPr="0081170E" w14:paraId="1CD4610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20857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46.011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063C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3AE0F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pętlowa</w:t>
            </w:r>
          </w:p>
        </w:tc>
      </w:tr>
      <w:tr w:rsidR="0081170E" w:rsidRPr="0081170E" w14:paraId="6E656A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9C38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295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B797A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Czasowa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</w:p>
        </w:tc>
      </w:tr>
      <w:tr w:rsidR="0081170E" w:rsidRPr="0081170E" w14:paraId="0486BD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A0E3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400E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85A7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Kolostomia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- inna</w:t>
            </w:r>
          </w:p>
        </w:tc>
      </w:tr>
      <w:tr w:rsidR="0081170E" w:rsidRPr="0081170E" w14:paraId="26B400F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024AC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03A8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6F87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Czasowa ileostomia</w:t>
            </w:r>
          </w:p>
        </w:tc>
      </w:tr>
      <w:tr w:rsidR="0081170E" w:rsidRPr="0081170E" w14:paraId="65E97D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94C6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9FBCA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15FF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Ileostomia - inna</w:t>
            </w:r>
          </w:p>
        </w:tc>
      </w:tr>
      <w:tr w:rsidR="0081170E" w:rsidRPr="0081170E" w14:paraId="6D012D8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97B3F1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30903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19DB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jelita cienkiego za wyjątkiem dwunastnicy</w:t>
            </w:r>
          </w:p>
        </w:tc>
      </w:tr>
      <w:tr w:rsidR="0081170E" w:rsidRPr="0081170E" w14:paraId="1818B6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13CE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46.75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896B7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7EBB2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rozerwania jelita grubego</w:t>
            </w:r>
          </w:p>
        </w:tc>
      </w:tr>
      <w:tr w:rsidR="0081170E" w:rsidRPr="0081170E" w14:paraId="1DF8CA3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1249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47.99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A8C2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C2F4F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wyrostka robaczkowego - inne</w:t>
            </w:r>
          </w:p>
        </w:tc>
      </w:tr>
      <w:tr w:rsidR="0081170E" w:rsidRPr="0081170E" w14:paraId="17502EA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71882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8200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84843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Otwarta biopsja odbytnicy</w:t>
            </w:r>
          </w:p>
        </w:tc>
      </w:tr>
      <w:tr w:rsidR="0081170E" w:rsidRPr="0081170E" w14:paraId="4DDE8F4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A860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48.35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9467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4DB32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odbytnicy</w:t>
            </w:r>
          </w:p>
        </w:tc>
      </w:tr>
      <w:tr w:rsidR="0081170E" w:rsidRPr="0081170E" w14:paraId="34E48E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2B3B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48.691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93E45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ABE7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Częściowe wycięcie odbytnicy</w:t>
            </w:r>
          </w:p>
        </w:tc>
      </w:tr>
      <w:tr w:rsidR="0081170E" w:rsidRPr="0081170E" w14:paraId="60C8D1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4720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6C8A36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A31BA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pępkowej - inna</w:t>
            </w:r>
          </w:p>
        </w:tc>
      </w:tr>
      <w:tr w:rsidR="0081170E" w:rsidRPr="0081170E" w14:paraId="42CF99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11F6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53.591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1729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AB23C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przepukliny nadbrzusza</w:t>
            </w:r>
          </w:p>
        </w:tc>
      </w:tr>
      <w:tr w:rsidR="0081170E" w:rsidRPr="0081170E" w14:paraId="6B2A4FB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5055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53.99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E4C2F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1831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naprawcza przepukliny - inna</w:t>
            </w:r>
          </w:p>
        </w:tc>
      </w:tr>
      <w:tr w:rsidR="0081170E" w:rsidRPr="0081170E" w14:paraId="57EA86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4204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CA883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D816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</w:t>
            </w:r>
          </w:p>
        </w:tc>
      </w:tr>
      <w:tr w:rsidR="0081170E" w:rsidRPr="0081170E" w14:paraId="3F65BF6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B30D13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D6C6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C77EA5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opanowania krwotoku</w:t>
            </w:r>
          </w:p>
        </w:tc>
      </w:tr>
      <w:tr w:rsidR="0081170E" w:rsidRPr="0081170E" w14:paraId="51EA1F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6BD9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8EBCE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7F29F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zwiadowcza przez ranę operacyjną</w:t>
            </w:r>
          </w:p>
        </w:tc>
      </w:tr>
      <w:tr w:rsidR="0081170E" w:rsidRPr="0081170E" w14:paraId="01023F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C053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63FC1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FF08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przez ranę operacyjną w celu nacięcia krwiaka</w:t>
            </w:r>
          </w:p>
        </w:tc>
      </w:tr>
      <w:tr w:rsidR="0081170E" w:rsidRPr="0081170E" w14:paraId="3EA0C6E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E574B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604FD7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87D01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Laparotomia - inna</w:t>
            </w:r>
          </w:p>
        </w:tc>
      </w:tr>
      <w:tr w:rsidR="0081170E" w:rsidRPr="0081170E" w14:paraId="26A8608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FB27B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2F803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572E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Laparoskopia</w:t>
            </w:r>
          </w:p>
        </w:tc>
      </w:tr>
      <w:tr w:rsidR="0081170E" w:rsidRPr="0081170E" w14:paraId="474318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8ADA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F3B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BA184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sieci</w:t>
            </w:r>
          </w:p>
        </w:tc>
      </w:tr>
      <w:tr w:rsidR="0081170E" w:rsidRPr="0081170E" w14:paraId="64E782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F12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7D44A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BF9C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Płukanie otrzewnej</w:t>
            </w:r>
          </w:p>
        </w:tc>
      </w:tr>
      <w:tr w:rsidR="0081170E" w:rsidRPr="0081170E" w14:paraId="4048234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096CD2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888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97B6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okolicy jamy brzusznej - inne</w:t>
            </w:r>
          </w:p>
        </w:tc>
      </w:tr>
      <w:tr w:rsidR="0081170E" w:rsidRPr="0081170E" w14:paraId="1B3FEBE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7D3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1E2D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DC4A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tkanek ściany jamy brzuszne lub pępka - inne</w:t>
            </w:r>
          </w:p>
        </w:tc>
      </w:tr>
      <w:tr w:rsidR="0081170E" w:rsidRPr="0081170E" w14:paraId="628CB9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E49D5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92A43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B2C71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Wycięcie/ zniszczenie tkanek otrzewnowej</w:t>
            </w:r>
          </w:p>
        </w:tc>
      </w:tr>
      <w:tr w:rsidR="0081170E" w:rsidRPr="0081170E" w14:paraId="58B73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C6EE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C51A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929D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otrzewnowych zrostów jelitowych metodą otwartą</w:t>
            </w:r>
          </w:p>
        </w:tc>
      </w:tr>
      <w:tr w:rsidR="0081170E" w:rsidRPr="0081170E" w14:paraId="4ECA8D1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7E1E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0FCB3C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98A6E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metodą otwartą</w:t>
            </w:r>
          </w:p>
        </w:tc>
      </w:tr>
      <w:tr w:rsidR="0081170E" w:rsidRPr="0081170E" w14:paraId="5459038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9280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54.515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50A3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8FC3D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metodą otwartą</w:t>
            </w:r>
          </w:p>
        </w:tc>
      </w:tr>
      <w:tr w:rsidR="0081170E" w:rsidRPr="0081170E" w14:paraId="3AEE824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E9CF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5D0F41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30104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jelitowych - laparoskopowo</w:t>
            </w:r>
          </w:p>
        </w:tc>
      </w:tr>
      <w:tr w:rsidR="0081170E" w:rsidRPr="0081170E" w14:paraId="11761E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B081CD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46DEB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DAC2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otrzewnowych otrzewnej miednicy - laparoskopowo</w:t>
            </w:r>
          </w:p>
        </w:tc>
      </w:tr>
      <w:tr w:rsidR="0081170E" w:rsidRPr="0081170E" w14:paraId="50D0B0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8A4F9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1CF9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93D7F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54.525_Uwolnienie zrostów otrzewnowych otrzewnej - laparoskopowo</w:t>
            </w:r>
          </w:p>
        </w:tc>
      </w:tr>
      <w:tr w:rsidR="0081170E" w:rsidRPr="0081170E" w14:paraId="586982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1266F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0600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51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Przezskórny drenaż jamy brzusznej</w:t>
            </w:r>
          </w:p>
        </w:tc>
      </w:tr>
      <w:tr w:rsidR="0081170E" w:rsidRPr="0081170E" w14:paraId="75AAA0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B8231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26B1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63F4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ciała obcego z jamy otrzewnej</w:t>
            </w:r>
          </w:p>
        </w:tc>
      </w:tr>
      <w:tr w:rsidR="0081170E" w:rsidRPr="0081170E" w14:paraId="775E4ED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EDFD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54.956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E1CFC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0030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Nakłucie otrzewnej - punkcja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odbarczająca</w:t>
            </w:r>
            <w:proofErr w:type="spellEnd"/>
          </w:p>
        </w:tc>
      </w:tr>
      <w:tr w:rsidR="0081170E" w:rsidRPr="0081170E" w14:paraId="5989E1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038AC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56.411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F0247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B32B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zmiany moczowodu</w:t>
            </w:r>
          </w:p>
        </w:tc>
      </w:tr>
      <w:tr w:rsidR="0081170E" w:rsidRPr="0081170E" w14:paraId="1A2ABE6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9C25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56.82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660BF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8A8AE1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rany moczowodu</w:t>
            </w:r>
          </w:p>
        </w:tc>
      </w:tr>
      <w:tr w:rsidR="0081170E" w:rsidRPr="0081170E" w14:paraId="66C570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77BC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B3DBD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40534B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Cystoskopia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przezcewkowa</w:t>
            </w:r>
            <w:proofErr w:type="spellEnd"/>
          </w:p>
        </w:tc>
      </w:tr>
      <w:tr w:rsidR="0081170E" w:rsidRPr="0081170E" w14:paraId="3E6E482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4A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57.811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080B8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AF417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Zaopatrzenie urazowego pęknięcia pęcherza proste</w:t>
            </w:r>
          </w:p>
        </w:tc>
      </w:tr>
      <w:tr w:rsidR="0081170E" w:rsidRPr="0081170E" w14:paraId="4A863C5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D280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1A5AA4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82F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tkanek okołocewkowych</w:t>
            </w:r>
          </w:p>
        </w:tc>
      </w:tr>
      <w:tr w:rsidR="0081170E" w:rsidRPr="0081170E" w14:paraId="17A4DB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C5F7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7AA3E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920BAA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Podwieszenie cewki i pęcherza z użyciem materiału syntetycznego</w:t>
            </w:r>
          </w:p>
        </w:tc>
      </w:tr>
      <w:tr w:rsidR="0081170E" w:rsidRPr="0081170E" w14:paraId="6CF4DC2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755C4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59.795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6179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D8EDE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Operacja wysiłkowego nietrzymania moczu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użyciem taśmy</w:t>
            </w:r>
          </w:p>
        </w:tc>
      </w:tr>
      <w:tr w:rsidR="0081170E" w:rsidRPr="0081170E" w14:paraId="15B8E4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F1D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59.99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07289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AAE24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i operacje w zakresie układu moczowego - inne</w:t>
            </w:r>
          </w:p>
        </w:tc>
      </w:tr>
      <w:tr w:rsidR="0081170E" w:rsidRPr="0081170E" w14:paraId="3535B2D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189BD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1ED9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27E60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aspiracyjna jajnika</w:t>
            </w:r>
          </w:p>
        </w:tc>
      </w:tr>
      <w:tr w:rsidR="0081170E" w:rsidRPr="0081170E" w14:paraId="14E84AE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1BEA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0BB9D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6E5B1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jajnika - inna</w:t>
            </w:r>
          </w:p>
        </w:tc>
      </w:tr>
      <w:tr w:rsidR="0081170E" w:rsidRPr="0081170E" w14:paraId="04A1917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E8E96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3A0FE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7FF33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jajnika - inne</w:t>
            </w:r>
          </w:p>
        </w:tc>
      </w:tr>
      <w:tr w:rsidR="0081170E" w:rsidRPr="0081170E" w14:paraId="38283F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555727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4437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66C69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Otwarcie torbieli jajnika/ jajników laparoskopowe</w:t>
            </w:r>
          </w:p>
        </w:tc>
      </w:tr>
      <w:tr w:rsidR="0081170E" w:rsidRPr="0081170E" w14:paraId="6C7609F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B2476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0EECD2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440FEA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65.24_Laparoskopowa klinowa resekcja jajnika</w:t>
            </w:r>
          </w:p>
        </w:tc>
      </w:tr>
      <w:tr w:rsidR="0081170E" w:rsidRPr="0081170E" w14:paraId="086DE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8EC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F392AA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F270E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laparoskopowe wycięcie lub zniszczenie zmiany jajnika</w:t>
            </w:r>
          </w:p>
        </w:tc>
      </w:tr>
      <w:tr w:rsidR="0081170E" w:rsidRPr="0081170E" w14:paraId="2EDE4B3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7BD0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EF47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955B5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Wyłuszczenie guza jajnika jednostronne/ obustronne</w:t>
            </w:r>
          </w:p>
        </w:tc>
      </w:tr>
      <w:tr w:rsidR="0081170E" w:rsidRPr="0081170E" w14:paraId="15D808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0F917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65.292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F143A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621481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Kauteryzacja jajnika</w:t>
            </w:r>
          </w:p>
        </w:tc>
      </w:tr>
      <w:tr w:rsidR="0081170E" w:rsidRPr="0081170E" w14:paraId="09D624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B8D4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CC3CC6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E85B0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- inne</w:t>
            </w:r>
          </w:p>
        </w:tc>
      </w:tr>
      <w:tr w:rsidR="0081170E" w:rsidRPr="0081170E" w14:paraId="2BF3D6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744E5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92CF1E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C47DC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laparoskopowo</w:t>
            </w:r>
          </w:p>
        </w:tc>
      </w:tr>
      <w:tr w:rsidR="0081170E" w:rsidRPr="0081170E" w14:paraId="414001F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4817AD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65302D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A1DA4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usunięcie jajnika i jajowodu - inne</w:t>
            </w:r>
          </w:p>
        </w:tc>
      </w:tr>
      <w:tr w:rsidR="0081170E" w:rsidRPr="0081170E" w14:paraId="6EB9727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98BD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65.519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A6A2E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C488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- inne</w:t>
            </w:r>
          </w:p>
        </w:tc>
      </w:tr>
      <w:tr w:rsidR="0081170E" w:rsidRPr="0081170E" w14:paraId="65AFD70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69C0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DB8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AAACE0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pozostałego/ jedynego jajnika</w:t>
            </w:r>
          </w:p>
        </w:tc>
      </w:tr>
      <w:tr w:rsidR="0081170E" w:rsidRPr="0081170E" w14:paraId="7D710AE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5D87C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65.53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2B83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96832C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w trakcie jednego zabiegu</w:t>
            </w:r>
          </w:p>
        </w:tc>
      </w:tr>
      <w:tr w:rsidR="0081170E" w:rsidRPr="0081170E" w14:paraId="0BBAC5E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BB4C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084FAB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89448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Równoczesne usunięcie obu jajników i jajowodów</w:t>
            </w:r>
          </w:p>
        </w:tc>
      </w:tr>
      <w:tr w:rsidR="0081170E" w:rsidRPr="0081170E" w14:paraId="5487D4C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4632E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1BFD3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BCF233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usunięcie obu jajników i jajowodów w trakcie jednego zabiegu</w:t>
            </w:r>
          </w:p>
        </w:tc>
      </w:tr>
      <w:tr w:rsidR="0081170E" w:rsidRPr="0081170E" w14:paraId="5AA8D81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A5B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4A4EB6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E7049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pozostałego jajnika i jajowodu - inne</w:t>
            </w:r>
          </w:p>
        </w:tc>
      </w:tr>
      <w:tr w:rsidR="0081170E" w:rsidRPr="0081170E" w14:paraId="3AD4667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77017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80DA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39DCB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65.81_Laparoskopowe usunięcie zrostów jajnikowo-jajowodowych</w:t>
            </w:r>
          </w:p>
        </w:tc>
      </w:tr>
      <w:tr w:rsidR="0081170E" w:rsidRPr="0081170E" w14:paraId="1F504A3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6AC5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221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F1CCF7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Całkowite jednostronne wycięcie jajowodu</w:t>
            </w:r>
          </w:p>
        </w:tc>
      </w:tr>
      <w:tr w:rsidR="0081170E" w:rsidRPr="0081170E" w14:paraId="4D12804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3C2A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D354B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08C2F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obu jajowodów w czasie tej samej operacji</w:t>
            </w:r>
          </w:p>
        </w:tc>
      </w:tr>
      <w:tr w:rsidR="0081170E" w:rsidRPr="0081170E" w14:paraId="17FD2CE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D0BFB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856F29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AA49BE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pozostałego jajowodu</w:t>
            </w:r>
          </w:p>
        </w:tc>
      </w:tr>
      <w:tr w:rsidR="0081170E" w:rsidRPr="0081170E" w14:paraId="197518F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B17BC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E7636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4DD50E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jajowodu</w:t>
            </w:r>
          </w:p>
        </w:tc>
      </w:tr>
      <w:tr w:rsidR="0081170E" w:rsidRPr="0081170E" w14:paraId="70EAEF55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4A8E6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4699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8B168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jajowodu z ciążą jajowodową</w:t>
            </w:r>
          </w:p>
        </w:tc>
      </w:tr>
      <w:tr w:rsidR="0081170E" w:rsidRPr="0081170E" w14:paraId="798880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EC90F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66.8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82C5D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EC050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Przedmuchiwanie i przepłukiwanie jajowodu</w:t>
            </w:r>
          </w:p>
        </w:tc>
      </w:tr>
      <w:tr w:rsidR="0081170E" w:rsidRPr="0081170E" w14:paraId="4D27B55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B355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72B1A8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BA4D26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67.0_Rozszerzenie kanału szyjki macicy</w:t>
            </w:r>
          </w:p>
        </w:tc>
      </w:tr>
      <w:tr w:rsidR="0081170E" w:rsidRPr="0081170E" w14:paraId="79F8329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63DB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F0B5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971B3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kanału szyjki macicy</w:t>
            </w:r>
          </w:p>
        </w:tc>
      </w:tr>
      <w:tr w:rsidR="0081170E" w:rsidRPr="0081170E" w14:paraId="7DE63BC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1BAA03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A1C03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B56D9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Wycinki z szyjki macicy (biopsja skrawkowa)</w:t>
            </w:r>
          </w:p>
        </w:tc>
      </w:tr>
      <w:tr w:rsidR="0081170E" w:rsidRPr="0081170E" w14:paraId="211EEEF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48F93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67.199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32662A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A3CDE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w zakresie szyjki macicy - inne</w:t>
            </w:r>
          </w:p>
        </w:tc>
      </w:tr>
      <w:tr w:rsidR="0081170E" w:rsidRPr="0081170E" w14:paraId="27A0BA3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C217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02E1D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09DFA8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Chirurgiczna konizacja szyjki macicy</w:t>
            </w:r>
          </w:p>
        </w:tc>
      </w:tr>
      <w:tr w:rsidR="0081170E" w:rsidRPr="0081170E" w14:paraId="466053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150A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E4E277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4D95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Elektrokonizacja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</w:t>
            </w:r>
          </w:p>
        </w:tc>
      </w:tr>
      <w:tr w:rsidR="0081170E" w:rsidRPr="0081170E" w14:paraId="075888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867E7F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53BD84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3E445D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Elektroresekcja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szyjki macicy LEEP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Loop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electrosurgical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excision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procedure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59B1317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899F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67.39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BB9C13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45F5E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Zniszczenie lub wycięcie zmiany lub tkanki szyjki macicy - inne</w:t>
            </w:r>
          </w:p>
        </w:tc>
      </w:tr>
      <w:tr w:rsidR="0081170E" w:rsidRPr="0081170E" w14:paraId="63FE613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C3B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8DEA41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04A0DC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szyjki macicy z równoczesną plastyką pochwy</w:t>
            </w:r>
          </w:p>
        </w:tc>
      </w:tr>
      <w:tr w:rsidR="0081170E" w:rsidRPr="0081170E" w14:paraId="1FD8C2D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E3FBC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3FE7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FA4C9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67.592_Operacja McDonalda</w:t>
            </w:r>
          </w:p>
        </w:tc>
      </w:tr>
      <w:tr w:rsidR="0081170E" w:rsidRPr="0081170E" w14:paraId="091977F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B699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67.594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3636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3D8394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Szew okrężny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przezpochwowy</w:t>
            </w:r>
            <w:proofErr w:type="spellEnd"/>
          </w:p>
        </w:tc>
      </w:tr>
      <w:tr w:rsidR="0081170E" w:rsidRPr="0081170E" w14:paraId="6F472EC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11CE4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D8A6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7345F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macicy</w:t>
            </w:r>
          </w:p>
        </w:tc>
      </w:tr>
      <w:tr w:rsidR="0081170E" w:rsidRPr="0081170E" w14:paraId="58E5AB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DAC5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C5D96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03193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Histeroskopia diagnostyczna</w:t>
            </w:r>
          </w:p>
        </w:tc>
      </w:tr>
      <w:tr w:rsidR="0081170E" w:rsidRPr="0081170E" w14:paraId="4F0DFAB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DFCE9B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9F9A5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F14C6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Endoskopowa (laparoskopowa) (histeroskopowa) biopsja macicy</w:t>
            </w:r>
          </w:p>
        </w:tc>
      </w:tr>
      <w:tr w:rsidR="0081170E" w:rsidRPr="0081170E" w14:paraId="33E44EF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65827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EF9F8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6CB64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macicy i struktur ją podtrzymujących - inne</w:t>
            </w:r>
          </w:p>
        </w:tc>
      </w:tr>
      <w:tr w:rsidR="0081170E" w:rsidRPr="0081170E" w14:paraId="2048A0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8B675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ACC87A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37CA81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Uwolnienie zrostów w świetle macicy</w:t>
            </w:r>
          </w:p>
        </w:tc>
      </w:tr>
      <w:tr w:rsidR="0081170E" w:rsidRPr="0081170E" w14:paraId="286F13E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3D0A3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9BDD8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2909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68.22_Nacięcie albo wycięcie wrodzonej przegrody macicy</w:t>
            </w:r>
          </w:p>
        </w:tc>
      </w:tr>
      <w:tr w:rsidR="0081170E" w:rsidRPr="0081170E" w14:paraId="07AA8D1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85C5F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AD56E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8FA5C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</w:t>
            </w:r>
          </w:p>
        </w:tc>
      </w:tr>
      <w:tr w:rsidR="0081170E" w:rsidRPr="0081170E" w14:paraId="6DC364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F32C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EFDA9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FA23B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zniszczenie zmiany chorobowej w macicy</w:t>
            </w:r>
          </w:p>
        </w:tc>
      </w:tr>
      <w:tr w:rsidR="0081170E" w:rsidRPr="0081170E" w14:paraId="2FC616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BF2E0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68.234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FA63C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72F2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Histeroskopowe wycięcie zmiany chorobowej w macicy</w:t>
            </w:r>
          </w:p>
        </w:tc>
      </w:tr>
      <w:tr w:rsidR="0081170E" w:rsidRPr="0081170E" w14:paraId="777C7E8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D5D758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5735B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945B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Histerolaparoskopia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lecznicza</w:t>
            </w:r>
          </w:p>
        </w:tc>
      </w:tr>
      <w:tr w:rsidR="0081170E" w:rsidRPr="0081170E" w14:paraId="5390EC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10208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68.291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BBC6FC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719CB1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mięśniaka macicy</w:t>
            </w:r>
          </w:p>
        </w:tc>
      </w:tr>
      <w:tr w:rsidR="0081170E" w:rsidRPr="0081170E" w14:paraId="7552468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E0E2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6F8F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9D5420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usunięcie macicy w asyście laparoskopowej [LASH]</w:t>
            </w:r>
          </w:p>
        </w:tc>
      </w:tr>
      <w:tr w:rsidR="0081170E" w:rsidRPr="0081170E" w14:paraId="74EF0DE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698A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68.391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BFDE2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5E1DD2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Nadszyjkowe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wycięcie macicy</w:t>
            </w:r>
          </w:p>
        </w:tc>
      </w:tr>
      <w:tr w:rsidR="0081170E" w:rsidRPr="0081170E" w14:paraId="5551201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1F5D2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EA8BC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A4F0A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Proste wycięcie macicy</w:t>
            </w:r>
          </w:p>
        </w:tc>
      </w:tr>
      <w:tr w:rsidR="0081170E" w:rsidRPr="0081170E" w14:paraId="6BAF89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4805C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A12F98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4FAFC5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68.42 Poszerzone wycięcie macicy</w:t>
            </w:r>
          </w:p>
        </w:tc>
      </w:tr>
      <w:tr w:rsidR="0081170E" w:rsidRPr="0081170E" w14:paraId="3C5363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8300D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68681E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132FE5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macicy drogą pochwową w asyście laparoskopowej (LAVH)</w:t>
            </w:r>
          </w:p>
        </w:tc>
      </w:tr>
      <w:tr w:rsidR="0081170E" w:rsidRPr="0081170E" w14:paraId="7A4A04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22218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66C420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2E0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wycięcie macicy drogą pochwową</w:t>
            </w:r>
          </w:p>
        </w:tc>
      </w:tr>
      <w:tr w:rsidR="0081170E" w:rsidRPr="0081170E" w14:paraId="371E0EA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4A0128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68.61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BF41CC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F003C8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Zmodyfikowane radykalne wycięcie macicy</w:t>
            </w:r>
          </w:p>
        </w:tc>
      </w:tr>
      <w:tr w:rsidR="0081170E" w:rsidRPr="0081170E" w14:paraId="234C2FC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243AA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3EB4F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547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Wertheima</w:t>
            </w:r>
          </w:p>
        </w:tc>
      </w:tr>
      <w:tr w:rsidR="0081170E" w:rsidRPr="0081170E" w14:paraId="288816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CD2C2C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866CE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C0CF7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Laparoskopowe radykalne wycięcie macicy drogą pochwową [LRVH]</w:t>
            </w:r>
          </w:p>
        </w:tc>
      </w:tr>
      <w:tr w:rsidR="0081170E" w:rsidRPr="0081170E" w14:paraId="188D927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7C0D4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68.8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BAF4A1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EB9CA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Wytrzewienie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miednicy małej</w:t>
            </w:r>
          </w:p>
        </w:tc>
      </w:tr>
      <w:tr w:rsidR="0081170E" w:rsidRPr="0081170E" w14:paraId="545A893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A39881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C26F3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D6705E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po porodzie lub poronieniu</w:t>
            </w:r>
          </w:p>
        </w:tc>
      </w:tr>
      <w:tr w:rsidR="0081170E" w:rsidRPr="0081170E" w14:paraId="3EE3446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04E1C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B8A12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90BA5C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diagnostyczne</w:t>
            </w:r>
          </w:p>
        </w:tc>
      </w:tr>
      <w:tr w:rsidR="0081170E" w:rsidRPr="0081170E" w14:paraId="49BC309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C48C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41480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D74ED3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lecznicze</w:t>
            </w:r>
          </w:p>
        </w:tc>
      </w:tr>
      <w:tr w:rsidR="0081170E" w:rsidRPr="0081170E" w14:paraId="18F0762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9FF44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69.09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A6A49B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99CA3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Rozszerzenie kanału szyjki i wyłyżeczkowanie ścian jamy macicy - inne</w:t>
            </w:r>
          </w:p>
        </w:tc>
      </w:tr>
      <w:tr w:rsidR="0081170E" w:rsidRPr="0081170E" w14:paraId="5D2BB3E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BF28B6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DA5C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E1BD79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lub tkanki w zakresie macicy i struktur ją podtrzymujących</w:t>
            </w:r>
          </w:p>
        </w:tc>
      </w:tr>
      <w:tr w:rsidR="0081170E" w:rsidRPr="0081170E" w14:paraId="6E2506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A2485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69.222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BD0E4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BD8FB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Operacja manchesterska (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Fothergilla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094AE6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D83E7A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69.499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5BD10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56E08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macicy - inny</w:t>
            </w:r>
          </w:p>
        </w:tc>
      </w:tr>
      <w:tr w:rsidR="0081170E" w:rsidRPr="0081170E" w14:paraId="657822F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7428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84DD7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55F3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aspiracyjne łyżeczkowanie macicy</w:t>
            </w:r>
          </w:p>
        </w:tc>
      </w:tr>
      <w:tr w:rsidR="0081170E" w:rsidRPr="0081170E" w14:paraId="098CE0C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CE36A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841B7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61EE03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wewnątrzmacicznej wkładki antykoncepcyjnej</w:t>
            </w:r>
          </w:p>
        </w:tc>
      </w:tr>
      <w:tr w:rsidR="0081170E" w:rsidRPr="0081170E" w14:paraId="49B802D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98AFC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69.91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9C2B9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A408E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leczniczej wkładki do macicy</w:t>
            </w:r>
          </w:p>
        </w:tc>
      </w:tr>
      <w:tr w:rsidR="0081170E" w:rsidRPr="0081170E" w14:paraId="6FAF70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352162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F27948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C7AD7A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Nakłucie zagłębienia odbytniczo macicznego (zatoki Douglasa)</w:t>
            </w:r>
          </w:p>
        </w:tc>
      </w:tr>
      <w:tr w:rsidR="0081170E" w:rsidRPr="0081170E" w14:paraId="3261FB6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86DEC7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70.141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14A37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ECFBB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przegrody pochwowej</w:t>
            </w:r>
          </w:p>
        </w:tc>
      </w:tr>
      <w:tr w:rsidR="0081170E" w:rsidRPr="0081170E" w14:paraId="59E7404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3F786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70.24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9F37B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C4185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pochwy</w:t>
            </w:r>
          </w:p>
        </w:tc>
      </w:tr>
      <w:tr w:rsidR="0081170E" w:rsidRPr="0081170E" w14:paraId="1B9EE89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79A199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D3C2D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FE692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Wycięcie ogniska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gruczolistości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śródmacicznej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zatoki Douglasa</w:t>
            </w:r>
          </w:p>
        </w:tc>
      </w:tr>
      <w:tr w:rsidR="0081170E" w:rsidRPr="0081170E" w14:paraId="42338A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A4C8FB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6322A3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D892A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lub zniszczenie zmiany pochwy</w:t>
            </w:r>
          </w:p>
        </w:tc>
      </w:tr>
      <w:tr w:rsidR="0081170E" w:rsidRPr="0081170E" w14:paraId="39D3F24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E4F215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BE07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144DCB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światła pochwy i całkowite wycięcie pochwy</w:t>
            </w:r>
          </w:p>
        </w:tc>
      </w:tr>
      <w:tr w:rsidR="0081170E" w:rsidRPr="0081170E" w14:paraId="36E1152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1940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98F0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C5869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przednia i tylna pochwy</w:t>
            </w:r>
          </w:p>
        </w:tc>
      </w:tr>
      <w:tr w:rsidR="0081170E" w:rsidRPr="0081170E" w14:paraId="6537DC9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3F54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4BACE3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85130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Przednia plastyka pochwy z wycięciem uchyłka cewki moczowej</w:t>
            </w:r>
          </w:p>
        </w:tc>
      </w:tr>
      <w:tr w:rsidR="0081170E" w:rsidRPr="0081170E" w14:paraId="055031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B1680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70.521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93A20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60267A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Tylna plastyka pochwy</w:t>
            </w:r>
          </w:p>
        </w:tc>
      </w:tr>
      <w:tr w:rsidR="0081170E" w:rsidRPr="0081170E" w14:paraId="4229D8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08C1EB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A84162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85363D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Plastyka pochwy i krocza</w:t>
            </w:r>
          </w:p>
        </w:tc>
      </w:tr>
      <w:tr w:rsidR="0081170E" w:rsidRPr="0081170E" w14:paraId="6D399E6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A50F2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E62224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5C9E3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Zamknięcie (zwężenie) sklepienia pochwy</w:t>
            </w:r>
          </w:p>
        </w:tc>
      </w:tr>
      <w:tr w:rsidR="0081170E" w:rsidRPr="0081170E" w14:paraId="2A6015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7E2B0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70.91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44CD0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7B906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pochwy - inne</w:t>
            </w:r>
          </w:p>
        </w:tc>
      </w:tr>
      <w:tr w:rsidR="0081170E" w:rsidRPr="0081170E" w14:paraId="308032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330B3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71.099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E6B11F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9D7AE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sromu/ krocza - inne</w:t>
            </w:r>
          </w:p>
        </w:tc>
      </w:tr>
      <w:tr w:rsidR="0081170E" w:rsidRPr="0081170E" w14:paraId="2E87BAE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12BAD9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3B0206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6D7C40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Biopsja sromu</w:t>
            </w:r>
          </w:p>
        </w:tc>
      </w:tr>
      <w:tr w:rsidR="0081170E" w:rsidRPr="0081170E" w14:paraId="10DF7A9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1AD8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71.19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DEA5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0712D3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Zabiegi diagnostyczne sromu - inne</w:t>
            </w:r>
          </w:p>
        </w:tc>
      </w:tr>
      <w:tr w:rsidR="0081170E" w:rsidRPr="0081170E" w14:paraId="72E25FC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86F62E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433028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3F541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torbieli gruczołu Bartholina</w:t>
            </w:r>
          </w:p>
        </w:tc>
      </w:tr>
      <w:tr w:rsidR="0081170E" w:rsidRPr="0081170E" w14:paraId="4A1E75D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1811CE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13F7C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B96253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Marsupializacja torbieli gruczołu Bartholina</w:t>
            </w:r>
          </w:p>
        </w:tc>
      </w:tr>
      <w:tr w:rsidR="0081170E" w:rsidRPr="0081170E" w14:paraId="0E81E70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D9C7E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A3098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B0679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operacje na gruczole Bartholina</w:t>
            </w:r>
          </w:p>
        </w:tc>
      </w:tr>
      <w:tr w:rsidR="0081170E" w:rsidRPr="0081170E" w14:paraId="6150EBC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8846E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F155D4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1A7E6E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 częściowe wycięcie lub zniszczenie zmian chorobowych w obrębie sromu i krocza</w:t>
            </w:r>
          </w:p>
        </w:tc>
      </w:tr>
      <w:tr w:rsidR="0081170E" w:rsidRPr="0081170E" w14:paraId="6FA40E5D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872FBC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E32C9A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D6DFD8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sromu</w:t>
            </w:r>
          </w:p>
        </w:tc>
      </w:tr>
      <w:tr w:rsidR="0081170E" w:rsidRPr="0081170E" w14:paraId="2C626B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3C7FC5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A27BD6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19A6D5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Jednostronne proste wycięcie sromu</w:t>
            </w:r>
          </w:p>
        </w:tc>
      </w:tr>
      <w:tr w:rsidR="0081170E" w:rsidRPr="0081170E" w14:paraId="09F51B6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B61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9F4409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301DF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Obustronne proste wycięcie sromu</w:t>
            </w:r>
          </w:p>
        </w:tc>
      </w:tr>
      <w:tr w:rsidR="0081170E" w:rsidRPr="0081170E" w14:paraId="5E2020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B288E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71.69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DEE3B7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376CA5C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Wycięcie sromu - inne</w:t>
            </w:r>
          </w:p>
        </w:tc>
      </w:tr>
      <w:tr w:rsidR="0081170E" w:rsidRPr="0081170E" w14:paraId="4D7201F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7E4A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71.8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50614F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55E4B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Operacje sromu - inne</w:t>
            </w:r>
          </w:p>
        </w:tc>
      </w:tr>
      <w:tr w:rsidR="0081170E" w:rsidRPr="0081170E" w14:paraId="26AB000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9C2758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72.71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23FEE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3F7DB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Próżniociąg położniczy z nacięciem krocza</w:t>
            </w:r>
          </w:p>
        </w:tc>
      </w:tr>
      <w:tr w:rsidR="0081170E" w:rsidRPr="0081170E" w14:paraId="2322A3D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92CF5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73.11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CCB158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6061A1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Wzniecenie porodu przez rozszerzenie szyjki macicy</w:t>
            </w:r>
          </w:p>
        </w:tc>
      </w:tr>
      <w:tr w:rsidR="0081170E" w:rsidRPr="0081170E" w14:paraId="31E6D42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F53D2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73.71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37381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2708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bez nacięcia krocza</w:t>
            </w:r>
          </w:p>
        </w:tc>
      </w:tr>
      <w:tr w:rsidR="0081170E" w:rsidRPr="0081170E" w14:paraId="77615E4F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F65721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73.72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1D8089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7CDA5E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Poród samoistny z nacięciem krocza i następowym zeszyciem</w:t>
            </w:r>
          </w:p>
        </w:tc>
      </w:tr>
      <w:tr w:rsidR="0081170E" w:rsidRPr="0081170E" w14:paraId="2371FA96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D6BF80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217242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CD2862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Klasyczne cięcie cesarskie</w:t>
            </w:r>
          </w:p>
        </w:tc>
      </w:tr>
      <w:tr w:rsidR="0081170E" w:rsidRPr="0081170E" w14:paraId="48EC109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6A7139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2A7BCE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805FD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Cięcie cesarskie w dolnym odcinku macicy</w:t>
            </w:r>
          </w:p>
        </w:tc>
      </w:tr>
      <w:tr w:rsidR="0081170E" w:rsidRPr="0081170E" w14:paraId="54ABAE9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3447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74.1_OBS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529871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5302FE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Obserwacja pacjentki na sali porodowej przed cięciem cesarskim</w:t>
            </w:r>
          </w:p>
        </w:tc>
      </w:tr>
      <w:tr w:rsidR="0081170E" w:rsidRPr="0081170E" w14:paraId="266913B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9562E9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A45951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749A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Amniocenteza diagnostyczna</w:t>
            </w:r>
          </w:p>
        </w:tc>
      </w:tr>
      <w:tr w:rsidR="0081170E" w:rsidRPr="0081170E" w14:paraId="115D68D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82689E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98654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168ED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75.352 Kordocenteza</w:t>
            </w:r>
          </w:p>
        </w:tc>
      </w:tr>
      <w:tr w:rsidR="0081170E" w:rsidRPr="0081170E" w14:paraId="1FBD1817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78B20B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F732A4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029D42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wydobycie łożyska</w:t>
            </w:r>
          </w:p>
        </w:tc>
      </w:tr>
      <w:tr w:rsidR="0081170E" w:rsidRPr="0081170E" w14:paraId="4C4CF25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451F31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75.51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E8615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BEA730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Zeszycie świeżego położniczego uszkodzenia szyjki macicy</w:t>
            </w:r>
          </w:p>
        </w:tc>
      </w:tr>
      <w:tr w:rsidR="0081170E" w:rsidRPr="0081170E" w14:paraId="34FFF10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FA09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946F8A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2BCEDE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krocza</w:t>
            </w:r>
          </w:p>
        </w:tc>
      </w:tr>
      <w:tr w:rsidR="0081170E" w:rsidRPr="0081170E" w14:paraId="26D09851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CEED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75.694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8BF4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3733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Zabieg naprawczy pochwy</w:t>
            </w:r>
          </w:p>
        </w:tc>
      </w:tr>
      <w:tr w:rsidR="0081170E" w:rsidRPr="0081170E" w14:paraId="0A9520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B70275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75.72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8A19B6F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AD4A3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Instrumentalna kontrola jamy macicy po porodzie</w:t>
            </w:r>
          </w:p>
        </w:tc>
      </w:tr>
      <w:tr w:rsidR="0081170E" w:rsidRPr="0081170E" w14:paraId="0730E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601AC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85.02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946985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044FDF2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Nacięcie sutka</w:t>
            </w:r>
          </w:p>
        </w:tc>
      </w:tr>
      <w:tr w:rsidR="0081170E" w:rsidRPr="0081170E" w14:paraId="3F9EBD2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9B2ADC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85.112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6C2267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14A049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Przezskórna cienkoigłowa biopsja piersi - celowana</w:t>
            </w:r>
          </w:p>
        </w:tc>
      </w:tr>
      <w:tr w:rsidR="0081170E" w:rsidRPr="0081170E" w14:paraId="4BAB559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7CBE9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4DBB6A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BFAB2D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Miejscowe wycięcie zmiany piersi</w:t>
            </w:r>
          </w:p>
        </w:tc>
      </w:tr>
      <w:tr w:rsidR="0081170E" w:rsidRPr="0081170E" w14:paraId="4929EB38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6FF7540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85.29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41C13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229F025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lub zniszczenie tkanki/ tkanek sutka piersi - inne</w:t>
            </w:r>
          </w:p>
        </w:tc>
      </w:tr>
      <w:tr w:rsidR="0081170E" w:rsidRPr="0081170E" w14:paraId="110FF7C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31A9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86.381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544DAFE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361914C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pojedynczej zmiany skóry, średnica wycięcia do 4,0 cm</w:t>
            </w:r>
          </w:p>
        </w:tc>
      </w:tr>
      <w:tr w:rsidR="0081170E" w:rsidRPr="0081170E" w14:paraId="615CBB4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CA1B8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32D28B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7F6BF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Radykalne wycięcie zmiany skóry</w:t>
            </w:r>
          </w:p>
        </w:tc>
      </w:tr>
      <w:tr w:rsidR="0081170E" w:rsidRPr="0081170E" w14:paraId="767106C2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D88FAD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86.59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0AF8F8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EFE222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Szycie skóry i tkanki podskórnej w innym miejscu</w:t>
            </w:r>
          </w:p>
        </w:tc>
      </w:tr>
      <w:tr w:rsidR="0081170E" w:rsidRPr="0081170E" w14:paraId="214BC09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1D438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87.83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2B4600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CD5633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Histerosalphingografia (kontrast cieniujący)</w:t>
            </w:r>
          </w:p>
        </w:tc>
      </w:tr>
      <w:tr w:rsidR="0081170E" w:rsidRPr="0081170E" w14:paraId="5806A8D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22867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88.713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30643C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262EC0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tarczycy i przytarczyc</w:t>
            </w:r>
          </w:p>
        </w:tc>
      </w:tr>
      <w:tr w:rsidR="0081170E" w:rsidRPr="0081170E" w14:paraId="27FEF4B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288B66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1CA1C8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1B6419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piersi</w:t>
            </w:r>
          </w:p>
        </w:tc>
      </w:tr>
      <w:tr w:rsidR="0081170E" w:rsidRPr="0081170E" w14:paraId="51FC237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AFE75B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88.733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EF766B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42B738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płuc</w:t>
            </w:r>
          </w:p>
        </w:tc>
      </w:tr>
      <w:tr w:rsidR="0081170E" w:rsidRPr="0081170E" w14:paraId="3BAE2D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E8634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88.752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E3510E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54D648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nerek, moczowodów, pęcherza moczowego</w:t>
            </w:r>
          </w:p>
        </w:tc>
      </w:tr>
      <w:tr w:rsidR="0081170E" w:rsidRPr="0081170E" w14:paraId="37B6D5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41AF4C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88.761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92C5EB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63A5A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brzucha i przestrzeni zaotrzewnowej</w:t>
            </w:r>
          </w:p>
        </w:tc>
      </w:tr>
      <w:tr w:rsidR="0081170E" w:rsidRPr="0081170E" w14:paraId="382D19D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C36EF0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88.774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27CA96C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7C71F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Obrazowanie kolorowe naczyń obwodowych 2D B-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flow</w:t>
            </w:r>
            <w:proofErr w:type="spellEnd"/>
          </w:p>
        </w:tc>
      </w:tr>
      <w:tr w:rsidR="0081170E" w:rsidRPr="0081170E" w14:paraId="311367BB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545831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6C384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F906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płodu</w:t>
            </w:r>
          </w:p>
        </w:tc>
      </w:tr>
      <w:tr w:rsidR="0081170E" w:rsidRPr="0081170E" w14:paraId="6FF1E4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7F402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88.789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CC31F7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0A5B3D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Diagnostyka USG macicy ciężarnej - pełna</w:t>
            </w:r>
          </w:p>
        </w:tc>
      </w:tr>
      <w:tr w:rsidR="0081170E" w:rsidRPr="0081170E" w14:paraId="77649B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DDE8D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DF8853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21B2B9A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wielomiejscowe</w:t>
            </w:r>
          </w:p>
        </w:tc>
      </w:tr>
      <w:tr w:rsidR="0081170E" w:rsidRPr="0081170E" w14:paraId="0416B0D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9B2F31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88.792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124620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3BD20BA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USG macicy nieciężarnej i przydatków</w:t>
            </w:r>
          </w:p>
        </w:tc>
      </w:tr>
      <w:tr w:rsidR="0081170E" w:rsidRPr="0081170E" w14:paraId="7BCE82A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58BA68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88.976_01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981B67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0417FB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MR miednicy (z kontrastem)</w:t>
            </w:r>
          </w:p>
        </w:tc>
      </w:tr>
      <w:tr w:rsidR="0081170E" w:rsidRPr="0081170E" w14:paraId="0324B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C77FAD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89.00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1DEFBC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26DA376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Porada lekarska, konsultacja, asysta</w:t>
            </w:r>
          </w:p>
        </w:tc>
      </w:tr>
      <w:tr w:rsidR="0081170E" w:rsidRPr="0081170E" w14:paraId="7FBF144A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2DE5FCF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89.26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0E4C9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779DE74B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ginekologiczne</w:t>
            </w:r>
          </w:p>
        </w:tc>
      </w:tr>
      <w:tr w:rsidR="0081170E" w:rsidRPr="0081170E" w14:paraId="626755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07A586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89.36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09DB16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4CAB4A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Ręczne badanie piersi</w:t>
            </w:r>
          </w:p>
        </w:tc>
      </w:tr>
      <w:tr w:rsidR="0081170E" w:rsidRPr="0081170E" w14:paraId="03F5DF2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314C8C9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89.540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0B9DF1B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55B10A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Monitorowanie podstawowych funkcji życiowych</w:t>
            </w:r>
          </w:p>
        </w:tc>
      </w:tr>
      <w:tr w:rsidR="0081170E" w:rsidRPr="0081170E" w14:paraId="1192291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A7DF97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89.542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1DD8031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2FBD11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Monitorowanie ciśnienia tętniczego krwi przy pomocy urządzeń analogowych (typu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Holter</w:t>
            </w:r>
            <w:proofErr w:type="spellEnd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81170E" w:rsidRPr="0081170E" w14:paraId="7B5DE679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F4026BD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91.449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4B1AEC0A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62DE0B21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Badanie mikroskopowe materiału z szyjki macicy - inne badania mikroskopowe</w:t>
            </w:r>
          </w:p>
        </w:tc>
      </w:tr>
      <w:tr w:rsidR="0081170E" w:rsidRPr="0081170E" w14:paraId="351F0AD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5FA8F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91.86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5CE1F30E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3364C6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Badanie mikroskopowe materiału z innych miejsc - badanie pakietu komórek i cytologia metodą </w:t>
            </w:r>
            <w:proofErr w:type="spellStart"/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Papanicolau</w:t>
            </w:r>
            <w:proofErr w:type="spellEnd"/>
          </w:p>
        </w:tc>
      </w:tr>
      <w:tr w:rsidR="0081170E" w:rsidRPr="0081170E" w14:paraId="6FDA464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2EF2BF4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97.71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C75E750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237C05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Usunięcie wewnątrzmacicznej wkładki antykoncepcyjnej</w:t>
            </w:r>
          </w:p>
        </w:tc>
      </w:tr>
      <w:tr w:rsidR="0081170E" w:rsidRPr="0081170E" w14:paraId="00274F0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3C81ED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99.04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F53E55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6092F0A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koncentratu krwinek czerwonych</w:t>
            </w:r>
          </w:p>
        </w:tc>
      </w:tr>
      <w:tr w:rsidR="0081170E" w:rsidRPr="0081170E" w14:paraId="13457F9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F0E710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99.06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681375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4D9975B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czynników krzepnięcia</w:t>
            </w:r>
          </w:p>
        </w:tc>
      </w:tr>
      <w:tr w:rsidR="0081170E" w:rsidRPr="0081170E" w14:paraId="6B78EA83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6C3D8239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99.07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0EB9BCE5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06905E2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Przetoczenie osocza - inne</w:t>
            </w:r>
          </w:p>
        </w:tc>
      </w:tr>
      <w:tr w:rsidR="0081170E" w:rsidRPr="0081170E" w14:paraId="019BAC5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18C9967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99.218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089DCB84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28954598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antybiotyku dożylnie lub we wlewie</w:t>
            </w:r>
          </w:p>
        </w:tc>
      </w:tr>
      <w:tr w:rsidR="0081170E" w:rsidRPr="0081170E" w14:paraId="506C9230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4C3044F3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99.295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72D1FDF6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7D08A9F2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Podanie preparatu w celu zakończenia ciąży</w:t>
            </w:r>
          </w:p>
        </w:tc>
      </w:tr>
      <w:tr w:rsidR="0081170E" w:rsidRPr="0081170E" w14:paraId="1AE0537C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0311D3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OBSERWACJE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73AC8C2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5348508" w14:textId="7DBF16C6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Wprowadzenie obserwacji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obserwacji)</w:t>
            </w:r>
          </w:p>
        </w:tc>
      </w:tr>
      <w:tr w:rsidR="0081170E" w:rsidRPr="0081170E" w14:paraId="4A856F14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2AEF6BC7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WYPIS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EDEDED" w:fill="EDEDED"/>
            <w:noWrap/>
            <w:vAlign w:val="center"/>
            <w:hideMark/>
          </w:tcPr>
          <w:p w14:paraId="3E067FD1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center"/>
            <w:hideMark/>
          </w:tcPr>
          <w:p w14:paraId="1A625C8E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Karta informacyjna</w:t>
            </w:r>
          </w:p>
        </w:tc>
      </w:tr>
      <w:tr w:rsidR="0081170E" w:rsidRPr="0081170E" w14:paraId="52EEE73E" w14:textId="77777777" w:rsidTr="0081170E">
        <w:trPr>
          <w:trHeight w:val="300"/>
        </w:trPr>
        <w:tc>
          <w:tcPr>
            <w:tcW w:w="656" w:type="pct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7C0334A5" w14:textId="77777777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WYWIADY</w:t>
            </w:r>
          </w:p>
        </w:tc>
        <w:tc>
          <w:tcPr>
            <w:tcW w:w="394" w:type="pct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14:paraId="22078ABD" w14:textId="77777777" w:rsidR="0081170E" w:rsidRPr="0081170E" w:rsidRDefault="0081170E" w:rsidP="008117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949" w:type="pct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uto" w:fill="auto"/>
            <w:noWrap/>
            <w:vAlign w:val="center"/>
            <w:hideMark/>
          </w:tcPr>
          <w:p w14:paraId="1662449D" w14:textId="04A34BA8" w:rsidR="0081170E" w:rsidRPr="0081170E" w:rsidRDefault="0081170E" w:rsidP="0081170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Wywiad lekarski (waga bez 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ględu na liczbę wykona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8117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ych wywiadów)</w:t>
            </w:r>
          </w:p>
        </w:tc>
      </w:tr>
    </w:tbl>
    <w:p w14:paraId="32AC5C17" w14:textId="77777777" w:rsidR="004B4E91" w:rsidRDefault="004B4E91" w:rsidP="00D872D8">
      <w:pPr>
        <w:spacing w:before="120" w:after="120" w:line="276" w:lineRule="auto"/>
        <w:ind w:left="567"/>
        <w:jc w:val="both"/>
        <w:rPr>
          <w:rFonts w:cstheme="minorHAnsi"/>
          <w:b/>
        </w:rPr>
      </w:pPr>
    </w:p>
    <w:p w14:paraId="6DE2E899" w14:textId="274BE32E" w:rsidR="0007023D" w:rsidRDefault="0007023D" w:rsidP="0007023D">
      <w:pPr>
        <w:jc w:val="both"/>
      </w:pPr>
      <w:r>
        <w:t>Specjalista jako asystent I we wszystkich diagnostycznych procedurach inwazyjnych i zabiegowych uzyskuje 50% wartości wagi.</w:t>
      </w:r>
    </w:p>
    <w:p w14:paraId="1FA674AB" w14:textId="77777777" w:rsidR="0007023D" w:rsidRDefault="0007023D" w:rsidP="0007023D">
      <w:pPr>
        <w:jc w:val="both"/>
      </w:pPr>
    </w:p>
    <w:p w14:paraId="22E138B3" w14:textId="77777777" w:rsidR="0007023D" w:rsidRDefault="0007023D" w:rsidP="0007023D">
      <w:pPr>
        <w:jc w:val="both"/>
      </w:pPr>
      <w:r>
        <w:t xml:space="preserve">Specjalista jako asystent II we wszystkich diagnostycznych procedurach inwazyjnych i zabiegowych uzyskuje 30% wartości wagi. </w:t>
      </w:r>
    </w:p>
    <w:p w14:paraId="49335986" w14:textId="77777777" w:rsidR="0007023D" w:rsidRDefault="0007023D" w:rsidP="0007023D">
      <w:pPr>
        <w:jc w:val="both"/>
        <w:rPr>
          <w:rFonts w:cstheme="minorHAnsi"/>
        </w:rPr>
      </w:pPr>
    </w:p>
    <w:p w14:paraId="26A8E98D" w14:textId="77777777" w:rsidR="0007023D" w:rsidRDefault="0007023D" w:rsidP="0007023D">
      <w:pPr>
        <w:jc w:val="both"/>
      </w:pPr>
      <w:r>
        <w:rPr>
          <w:rFonts w:cstheme="minorHAnsi"/>
        </w:rPr>
        <w:t>Wskazane powyżej wartości stosuje się do obliczenia wynagrodzenia za wykonanie poszczególnych procedur medycznych w danym miesiącu kalendarzowym z zastrzeżeniem, że łączny budżet Oddziału/Pododdziału dedykowany wynagrodzeniu lekarzy, stanowi 18% sumy przychodów z NFZ za zrealizowaną hospitalizację w danym Oddziale/Pododdziale. Za udzielone świadczenie zdrowotne przysługuje Przyjmującemu Zamówienie osobiście wypracowana i udokumentowana w sposób przewidziany umową część danej 18</w:t>
      </w:r>
      <w:r>
        <w:rPr>
          <w:rFonts w:cstheme="minorHAnsi"/>
        </w:rPr>
        <w:noBreakHyphen/>
        <w:t xml:space="preserve">procentowej wartości przychodu danego Oddziału/Pododdziału. Przy obliczaniu wysokości wynagrodzenia uwzględnia się aktualnie obowiązujące wartości procedur medycznych (tzw. wagi), które stanowią o proporcjonalności podziału środków. </w:t>
      </w:r>
    </w:p>
    <w:p w14:paraId="63CC7FD5" w14:textId="77777777" w:rsidR="0007023D" w:rsidRDefault="0007023D" w:rsidP="0007023D">
      <w:pPr>
        <w:jc w:val="both"/>
      </w:pPr>
    </w:p>
    <w:p w14:paraId="6C492E8E" w14:textId="391488AF" w:rsidR="0007023D" w:rsidRPr="0007023D" w:rsidRDefault="0007023D" w:rsidP="0007023D">
      <w:pPr>
        <w:jc w:val="both"/>
      </w:pPr>
      <w:r>
        <w:rPr>
          <w:rFonts w:cstheme="minorHAnsi"/>
        </w:rPr>
        <w:t xml:space="preserve">Powyższe zasady rozliczeń wewnętrznych dla danego Oddziału/Pododdziału mogą zostać zmienione na odrębne, jeżeli są sumarycznie korzystniejsze finansowo, a lekarz Kierujący Oddziałem/Pododdziałem uzyska stosowną zgodę Dyrektora Szpitala na stosowanie odrębnej zasady rozliczeń wewnętrznych. W tym przypadku budżet Oddziału/Pododdziału zostanie podzielony przez liczbę udokumentowanych roboczogodzin wypracowanych przez wszystkich lekarzy udzielających świadczeń zdrowotnych na danym Oddziale/Pododdziale w danym miesiącu kalendarzowym, a następie wynagrodzenie lekarza stanowić będzie iloczyn liczby godzin udzielania przez niego świadczeń zdrowotnych w danym miesiącu kalendarzowym oraz wartości jednej roboczogodziny wyrażonej w złotych. </w:t>
      </w:r>
    </w:p>
    <w:p w14:paraId="4666050C" w14:textId="77777777" w:rsidR="0007023D" w:rsidRDefault="0007023D" w:rsidP="0007023D">
      <w:pPr>
        <w:ind w:left="567"/>
      </w:pPr>
    </w:p>
    <w:p w14:paraId="496A89CF" w14:textId="77777777" w:rsidR="00E17E16" w:rsidRDefault="00E17E16" w:rsidP="0007023D">
      <w:pPr>
        <w:ind w:left="567"/>
      </w:pPr>
    </w:p>
    <w:p w14:paraId="1735A949" w14:textId="77777777" w:rsidR="00E17E16" w:rsidRDefault="00E17E16" w:rsidP="0007023D">
      <w:pPr>
        <w:ind w:left="567"/>
      </w:pPr>
    </w:p>
    <w:p w14:paraId="63451FD4" w14:textId="147755E9" w:rsidR="0007023D" w:rsidRPr="000D7FDF" w:rsidRDefault="00E17E16" w:rsidP="00E17E16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E17E16">
        <w:rPr>
          <w:rFonts w:cstheme="minorHAnsi"/>
          <w:b/>
        </w:rPr>
        <w:t>PRZYJMUJĄCY ZAMÓWIENIE                                UDZIELAJĄCY ZAMÓWIENIA</w:t>
      </w:r>
    </w:p>
    <w:p w14:paraId="32111F10" w14:textId="77777777" w:rsidR="00D872D8" w:rsidRPr="000D7FDF" w:rsidRDefault="00D872D8" w:rsidP="00D872D8">
      <w:pPr>
        <w:spacing w:before="120" w:after="120" w:line="276" w:lineRule="auto"/>
        <w:ind w:left="567"/>
        <w:jc w:val="right"/>
        <w:rPr>
          <w:rFonts w:cstheme="minorHAnsi"/>
        </w:rPr>
      </w:pPr>
    </w:p>
    <w:p w14:paraId="3F64FA07" w14:textId="7D2A2526" w:rsidR="00941826" w:rsidRPr="000D7FDF" w:rsidRDefault="004C4FB4" w:rsidP="00D872D8">
      <w:pPr>
        <w:jc w:val="right"/>
        <w:rPr>
          <w:rFonts w:cstheme="minorHAnsi"/>
        </w:rPr>
      </w:pPr>
      <w:r w:rsidRPr="000D7FDF">
        <w:rPr>
          <w:rFonts w:eastAsia="Calibri" w:cstheme="minorHAnsi"/>
        </w:rPr>
        <w:br w:type="page"/>
      </w:r>
      <w:r w:rsidRPr="000D7FDF">
        <w:rPr>
          <w:rFonts w:cstheme="minorHAnsi"/>
        </w:rPr>
        <w:lastRenderedPageBreak/>
        <w:t xml:space="preserve">Załącznik nr 6 </w:t>
      </w:r>
    </w:p>
    <w:p w14:paraId="0132433D" w14:textId="77777777" w:rsidR="004C4FB4" w:rsidRPr="000D7FDF" w:rsidRDefault="004C4FB4" w:rsidP="000D7FDF">
      <w:pPr>
        <w:spacing w:before="120" w:after="120" w:line="276" w:lineRule="auto"/>
        <w:rPr>
          <w:rFonts w:cstheme="minorHAnsi"/>
        </w:rPr>
      </w:pPr>
    </w:p>
    <w:p w14:paraId="004A360F" w14:textId="77777777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</w:rPr>
      </w:pPr>
    </w:p>
    <w:p w14:paraId="1F865CCC" w14:textId="3C0A3B45" w:rsidR="004C4FB4" w:rsidRPr="000D7FDF" w:rsidRDefault="004C4FB4" w:rsidP="004C4FB4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PEŁNIENIE DYŻURÓW MEDYCZNYCH </w:t>
      </w:r>
    </w:p>
    <w:p w14:paraId="21222C18" w14:textId="77777777" w:rsidR="00E17E16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</w:p>
    <w:p w14:paraId="49B7897C" w14:textId="4C1E3504" w:rsidR="00E17E16" w:rsidRPr="000D7FDF" w:rsidRDefault="00E17E16" w:rsidP="00E17E16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 xml:space="preserve">Dotyczy lekarzy </w:t>
      </w:r>
      <w:r w:rsidR="00DC1795">
        <w:rPr>
          <w:rFonts w:eastAsia="Times New Roman" w:cstheme="minorHAnsi"/>
          <w:b/>
          <w:bCs/>
          <w:iCs/>
          <w:lang w:eastAsia="pl-PL"/>
        </w:rPr>
        <w:t>nadzorujących</w:t>
      </w:r>
      <w:r w:rsidRPr="000D7FDF">
        <w:rPr>
          <w:rFonts w:eastAsia="Times New Roman" w:cstheme="minorHAnsi"/>
          <w:b/>
          <w:bCs/>
          <w:iCs/>
          <w:lang w:val="x-none" w:eastAsia="pl-PL"/>
        </w:rPr>
        <w:t>:</w:t>
      </w:r>
    </w:p>
    <w:p w14:paraId="653E2EBD" w14:textId="42B8D385" w:rsidR="000D7FDF" w:rsidRPr="00DC1795" w:rsidRDefault="00DC1795" w:rsidP="00CD22C4">
      <w:pPr>
        <w:numPr>
          <w:ilvl w:val="0"/>
          <w:numId w:val="16"/>
        </w:numPr>
        <w:spacing w:before="120" w:after="120" w:line="276" w:lineRule="auto"/>
        <w:jc w:val="both"/>
        <w:rPr>
          <w:rFonts w:cstheme="minorHAnsi"/>
          <w:b/>
          <w:bCs/>
          <w:iCs/>
          <w:lang w:val="x-none"/>
        </w:rPr>
      </w:pPr>
      <w:r w:rsidRPr="00DC1795">
        <w:rPr>
          <w:rFonts w:cstheme="minorHAnsi"/>
          <w:bCs/>
          <w:iCs/>
          <w:lang w:val="x-none"/>
        </w:rPr>
        <w:t>kwota</w:t>
      </w:r>
      <w:r w:rsidRPr="00DC1795">
        <w:rPr>
          <w:rFonts w:cstheme="minorHAnsi"/>
          <w:bCs/>
          <w:iCs/>
        </w:rPr>
        <w:t xml:space="preserve"> … </w:t>
      </w:r>
      <w:r w:rsidRPr="00DC1795">
        <w:rPr>
          <w:rFonts w:cstheme="minorHAnsi"/>
          <w:bCs/>
          <w:iCs/>
          <w:lang w:val="x-none"/>
        </w:rPr>
        <w:t>zł za godzinę pełnienia dyżuru medycznego, o którym mowa w § 1 ust. 4</w:t>
      </w:r>
      <w:r w:rsidRPr="00DC1795">
        <w:rPr>
          <w:rFonts w:cstheme="minorHAnsi"/>
          <w:bCs/>
          <w:iCs/>
        </w:rPr>
        <w:t xml:space="preserve"> umowy</w:t>
      </w:r>
      <w:r w:rsidRPr="00DC1795">
        <w:rPr>
          <w:rFonts w:cstheme="minorHAnsi"/>
          <w:bCs/>
          <w:iCs/>
          <w:lang w:val="x-none"/>
        </w:rPr>
        <w:t xml:space="preserve">, całodobowo od poniedziałku do piątku, w soboty, niedziele i święta od godz. 8 rano </w:t>
      </w:r>
      <w:r>
        <w:rPr>
          <w:rFonts w:cstheme="minorHAnsi"/>
          <w:bCs/>
          <w:iCs/>
          <w:lang w:val="x-none"/>
        </w:rPr>
        <w:t>do godz. 8 rano następnego dnia</w:t>
      </w:r>
      <w:r w:rsidRPr="00DC1795">
        <w:rPr>
          <w:rFonts w:cstheme="minorHAnsi"/>
          <w:bCs/>
          <w:iCs/>
        </w:rPr>
        <w:t xml:space="preserve">, </w:t>
      </w:r>
      <w:r w:rsidRPr="00DC1795">
        <w:rPr>
          <w:rFonts w:cstheme="minorHAnsi"/>
          <w:bCs/>
          <w:iCs/>
          <w:lang w:val="x-none"/>
        </w:rPr>
        <w:t xml:space="preserve">na stanowisku </w:t>
      </w:r>
      <w:r>
        <w:rPr>
          <w:rFonts w:cstheme="minorHAnsi"/>
          <w:bCs/>
          <w:iCs/>
        </w:rPr>
        <w:t>lekarza nadzorującego</w:t>
      </w:r>
      <w:r w:rsidRPr="00DC1795">
        <w:rPr>
          <w:rFonts w:cstheme="minorHAnsi"/>
          <w:bCs/>
          <w:iCs/>
          <w:lang w:val="x-none"/>
        </w:rPr>
        <w:t xml:space="preserve"> – zgodnie z zakresem obowiązków wynikającym z </w:t>
      </w:r>
      <w:r w:rsidRPr="00DC1795">
        <w:rPr>
          <w:rFonts w:cstheme="minorHAnsi"/>
          <w:bCs/>
          <w:iCs/>
        </w:rPr>
        <w:t xml:space="preserve">właściwego </w:t>
      </w:r>
      <w:r>
        <w:rPr>
          <w:rFonts w:cstheme="minorHAnsi"/>
          <w:bCs/>
          <w:iCs/>
          <w:lang w:val="x-none"/>
        </w:rPr>
        <w:t xml:space="preserve">załącznika do niniejszej umowy. </w:t>
      </w:r>
    </w:p>
    <w:p w14:paraId="1D9FED82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Times New Roman" w:cstheme="minorHAnsi"/>
          <w:b/>
          <w:bCs/>
          <w:iCs/>
          <w:lang w:val="x-none" w:eastAsia="pl-PL"/>
        </w:rPr>
      </w:pPr>
      <w:r w:rsidRPr="000D7FDF">
        <w:rPr>
          <w:rFonts w:eastAsia="Times New Roman" w:cstheme="minorHAnsi"/>
          <w:b/>
          <w:bCs/>
          <w:iCs/>
          <w:lang w:val="x-none" w:eastAsia="pl-PL"/>
        </w:rPr>
        <w:t>Dotyczy lekarzy dyżurnych Izby Przyjęć:</w:t>
      </w:r>
    </w:p>
    <w:p w14:paraId="1B6751F8" w14:textId="569C29C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…………………….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65C06458" w14:textId="136BD809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20.00-8.00,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20D6683A" w14:textId="4665BE22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od poniedziałku do piątku </w:t>
      </w:r>
      <w:r w:rsidRPr="000D7FDF">
        <w:rPr>
          <w:rFonts w:eastAsia="Courier New" w:cstheme="minorHAnsi"/>
          <w:bCs/>
          <w:iCs/>
          <w:lang w:eastAsia="pl-PL"/>
        </w:rPr>
        <w:t xml:space="preserve">w godzinach od 8.00-8.00,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eastAsia="pl-PL"/>
        </w:rPr>
        <w:t xml:space="preserve">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lekarza dyżurnego Izby Przyjęć – zgodnie z 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C692DE5" w14:textId="3CF880A4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ourier New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eastAsia="pl-PL"/>
        </w:rPr>
        <w:t xml:space="preserve">w godzinach od 8.00-20.00,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A128634" w14:textId="5ACADBB0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Pr="00D872D8">
        <w:rPr>
          <w:rFonts w:eastAsia="Courier New" w:cstheme="minorHAnsi"/>
          <w:bCs/>
          <w:iCs/>
          <w:lang w:eastAsia="pl-PL"/>
        </w:rPr>
        <w:t xml:space="preserve"> </w:t>
      </w:r>
      <w:r w:rsidR="00E17E16">
        <w:rPr>
          <w:rFonts w:eastAsia="Courier New" w:cstheme="minorHAnsi"/>
          <w:bCs/>
          <w:iCs/>
          <w:lang w:val="x-none" w:eastAsia="pl-PL"/>
        </w:rPr>
        <w:t>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>w godzinach od 20.00-8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43B354D4" w14:textId="412DB9E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ourier New" w:cstheme="minorHAnsi"/>
          <w:bCs/>
          <w:iCs/>
          <w:lang w:val="x-none" w:eastAsia="pl-PL"/>
        </w:rPr>
      </w:pPr>
      <w:r w:rsidRPr="000D7FDF">
        <w:rPr>
          <w:rFonts w:eastAsia="Courier New" w:cstheme="minorHAnsi"/>
          <w:bCs/>
          <w:iCs/>
          <w:lang w:val="x-none" w:eastAsia="pl-PL"/>
        </w:rPr>
        <w:t>kwota</w:t>
      </w:r>
      <w:r w:rsidRPr="00D872D8">
        <w:rPr>
          <w:rFonts w:eastAsia="Courier New" w:cstheme="minorHAnsi"/>
          <w:bCs/>
          <w:iCs/>
          <w:lang w:eastAsia="pl-PL"/>
        </w:rPr>
        <w:t xml:space="preserve"> … </w:t>
      </w:r>
      <w:r w:rsidRPr="000D7FDF">
        <w:rPr>
          <w:rFonts w:eastAsia="Courier New" w:cstheme="minorHAnsi"/>
          <w:bCs/>
          <w:iCs/>
          <w:lang w:val="x-none" w:eastAsia="pl-PL"/>
        </w:rPr>
        <w:t>zł za godzinę pełnienia dyżuru medycznego, o którym mowa w § 1 ust.</w:t>
      </w:r>
      <w:r w:rsidR="00E17E16">
        <w:rPr>
          <w:rFonts w:eastAsia="Courier New" w:cstheme="minorHAnsi"/>
          <w:bCs/>
          <w:iCs/>
          <w:lang w:eastAsia="pl-PL"/>
        </w:rPr>
        <w:t xml:space="preserve"> 4</w:t>
      </w:r>
      <w:r w:rsidRPr="00D872D8">
        <w:rPr>
          <w:rFonts w:eastAsia="Courier New" w:cstheme="minorHAnsi"/>
          <w:bCs/>
          <w:iCs/>
          <w:lang w:eastAsia="pl-PL"/>
        </w:rPr>
        <w:t xml:space="preserve"> umowy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br/>
        <w:t xml:space="preserve">w soboty, niedziele i święta </w:t>
      </w:r>
      <w:r w:rsidRPr="000D7FDF">
        <w:rPr>
          <w:rFonts w:eastAsia="Courier New" w:cstheme="minorHAnsi"/>
          <w:lang w:val="x-none" w:eastAsia="pl-PL"/>
        </w:rPr>
        <w:t xml:space="preserve">w godzinach od </w:t>
      </w:r>
      <w:r w:rsidRPr="000D7FDF">
        <w:rPr>
          <w:rFonts w:eastAsia="Courier New" w:cstheme="minorHAnsi"/>
          <w:lang w:eastAsia="pl-PL"/>
        </w:rPr>
        <w:t>8</w:t>
      </w:r>
      <w:r w:rsidRPr="000D7FDF">
        <w:rPr>
          <w:rFonts w:eastAsia="Courier New" w:cstheme="minorHAnsi"/>
          <w:lang w:val="x-none" w:eastAsia="pl-PL"/>
        </w:rPr>
        <w:t>.00-8</w:t>
      </w:r>
      <w:r w:rsidRPr="000D7FDF">
        <w:rPr>
          <w:rFonts w:eastAsia="Courier New" w:cstheme="minorHAnsi"/>
          <w:bCs/>
          <w:iCs/>
          <w:lang w:val="x-none" w:eastAsia="pl-PL"/>
        </w:rPr>
        <w:t>.00</w:t>
      </w:r>
      <w:r w:rsidRPr="000D7FDF">
        <w:rPr>
          <w:rFonts w:eastAsia="Courier New" w:cstheme="minorHAnsi"/>
          <w:bCs/>
          <w:iCs/>
          <w:lang w:eastAsia="pl-PL"/>
        </w:rPr>
        <w:t xml:space="preserve">,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 lekarza dyż</w:t>
      </w:r>
      <w:r w:rsidRPr="00D872D8">
        <w:rPr>
          <w:rFonts w:eastAsia="Courier New" w:cstheme="minorHAnsi"/>
          <w:bCs/>
          <w:iCs/>
          <w:lang w:val="x-none" w:eastAsia="pl-PL"/>
        </w:rPr>
        <w:t>urnego Izby Przyjęć – zgodnie z 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zakresem obowiązków wynikającym z </w:t>
      </w:r>
      <w:r w:rsidRPr="000D7FDF">
        <w:rPr>
          <w:rFonts w:eastAsia="Courier New" w:cstheme="minorHAnsi"/>
          <w:bCs/>
          <w:iCs/>
          <w:lang w:eastAsia="pl-PL"/>
        </w:rPr>
        <w:t xml:space="preserve">właściwego </w:t>
      </w:r>
      <w:r w:rsidRPr="000D7FDF">
        <w:rPr>
          <w:rFonts w:eastAsia="Courier New" w:cstheme="minorHAnsi"/>
          <w:bCs/>
          <w:iCs/>
          <w:lang w:val="x-none" w:eastAsia="pl-PL"/>
        </w:rPr>
        <w:t xml:space="preserve">załącznika do niniejszej umowy, </w:t>
      </w:r>
    </w:p>
    <w:p w14:paraId="51CA1DFC" w14:textId="77777777" w:rsidR="000D7FDF" w:rsidRPr="000D7FDF" w:rsidRDefault="000D7FDF" w:rsidP="000D7FDF">
      <w:pPr>
        <w:spacing w:before="120" w:after="120" w:line="276" w:lineRule="auto"/>
        <w:ind w:left="360" w:right="-142"/>
        <w:jc w:val="both"/>
        <w:rPr>
          <w:rFonts w:eastAsia="Cambria Math" w:cstheme="minorHAnsi"/>
          <w:b/>
          <w:bCs/>
          <w:iCs/>
          <w:lang w:val="x-none" w:eastAsia="pl-PL"/>
        </w:rPr>
      </w:pPr>
      <w:r w:rsidRPr="000D7FDF">
        <w:rPr>
          <w:rFonts w:eastAsia="Cambria Math" w:cstheme="minorHAnsi"/>
          <w:b/>
          <w:bCs/>
          <w:iCs/>
          <w:lang w:val="x-none" w:eastAsia="pl-PL"/>
        </w:rPr>
        <w:t>Dotyczy lekarzy dyżurnych Pododdziału Porodowego w grupach I-IV:</w:t>
      </w:r>
    </w:p>
    <w:p w14:paraId="51ED25A3" w14:textId="69AC665B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8.00-20.00,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 xml:space="preserve">…………………..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</w:t>
      </w:r>
      <w:r w:rsidRPr="000D7FDF">
        <w:rPr>
          <w:rFonts w:eastAsia="Cambria Math" w:cstheme="minorHAnsi"/>
          <w:bCs/>
          <w:iCs/>
          <w:lang w:val="x-none" w:eastAsia="pl-PL"/>
        </w:rPr>
        <w:lastRenderedPageBreak/>
        <w:t>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11C9B6EF" w14:textId="40725697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20.00-8.00,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027BA4B4" w14:textId="69F4249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 xml:space="preserve">kwota </w:t>
      </w:r>
      <w:r w:rsidRPr="00D872D8">
        <w:rPr>
          <w:rFonts w:eastAsia="Cambria Math" w:cstheme="minorHAnsi"/>
          <w:bCs/>
          <w:iCs/>
          <w:lang w:eastAsia="pl-PL"/>
        </w:rPr>
        <w:t>…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>, od poniedziałku do piątku,</w:t>
      </w:r>
      <w:r w:rsidRPr="000D7FDF">
        <w:rPr>
          <w:rFonts w:eastAsia="Cambria Math" w:cstheme="minorHAnsi"/>
          <w:bCs/>
          <w:iCs/>
          <w:lang w:eastAsia="pl-PL"/>
        </w:rPr>
        <w:t xml:space="preserve"> w godzinach od 8.00-8.00,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–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 </w:t>
      </w:r>
    </w:p>
    <w:p w14:paraId="5C6A3181" w14:textId="303BB2BA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20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70FA10D5" w14:textId="435BC82E" w:rsidR="000D7FDF" w:rsidRP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val="x-none" w:eastAsia="pl-PL"/>
        </w:rPr>
      </w:pPr>
      <w:r w:rsidRPr="00D872D8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>w godzinach od 20.00-8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umowy,</w:t>
      </w:r>
    </w:p>
    <w:p w14:paraId="4464AC98" w14:textId="3BF80F61" w:rsidR="000D7FDF" w:rsidRDefault="000D7FDF" w:rsidP="00CD22C4">
      <w:pPr>
        <w:numPr>
          <w:ilvl w:val="0"/>
          <w:numId w:val="16"/>
        </w:num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lang w:eastAsia="pl-PL"/>
        </w:rPr>
      </w:pPr>
      <w:r w:rsidRPr="000D7FDF">
        <w:rPr>
          <w:rFonts w:eastAsia="Cambria Math" w:cstheme="minorHAnsi"/>
          <w:bCs/>
          <w:iCs/>
          <w:lang w:val="x-none" w:eastAsia="pl-PL"/>
        </w:rPr>
        <w:t>kwota</w:t>
      </w:r>
      <w:r w:rsidRPr="00D872D8">
        <w:rPr>
          <w:rFonts w:eastAsia="Cambria Math" w:cstheme="minorHAnsi"/>
          <w:bCs/>
          <w:iCs/>
          <w:lang w:eastAsia="pl-PL"/>
        </w:rPr>
        <w:t xml:space="preserve"> … </w:t>
      </w:r>
      <w:r w:rsidRPr="000D7FDF">
        <w:rPr>
          <w:rFonts w:eastAsia="Cambria Math" w:cstheme="minorHAnsi"/>
          <w:bCs/>
          <w:iCs/>
          <w:lang w:val="x-none" w:eastAsia="pl-PL"/>
        </w:rPr>
        <w:t>zł za godzinę pełnienia dyżuru medycz</w:t>
      </w:r>
      <w:r w:rsidR="00E17E16">
        <w:rPr>
          <w:rFonts w:eastAsia="Cambria Math" w:cstheme="minorHAnsi"/>
          <w:bCs/>
          <w:iCs/>
          <w:lang w:val="x-none" w:eastAsia="pl-PL"/>
        </w:rPr>
        <w:t>nego, o którym mowa w § 1 ust. 4</w:t>
      </w:r>
      <w:r w:rsidRPr="00D872D8">
        <w:rPr>
          <w:rFonts w:eastAsia="Cambria Math" w:cstheme="minorHAnsi"/>
          <w:bCs/>
          <w:iCs/>
          <w:lang w:eastAsia="pl-PL"/>
        </w:rPr>
        <w:t xml:space="preserve"> umowy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br/>
        <w:t xml:space="preserve">w soboty, niedziele i święta, </w:t>
      </w:r>
      <w:r w:rsidRPr="000D7FDF">
        <w:rPr>
          <w:rFonts w:eastAsia="Cambria Math" w:cstheme="minorHAnsi"/>
          <w:lang w:val="x-none" w:eastAsia="pl-PL"/>
        </w:rPr>
        <w:t xml:space="preserve">w godzinach od 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lang w:val="x-none" w:eastAsia="pl-PL"/>
        </w:rPr>
        <w:t>.00-</w:t>
      </w:r>
      <w:r w:rsidRPr="000D7FDF">
        <w:rPr>
          <w:rFonts w:eastAsia="Cambria Math" w:cstheme="minorHAnsi"/>
          <w:lang w:eastAsia="pl-PL"/>
        </w:rPr>
        <w:t>8</w:t>
      </w:r>
      <w:r w:rsidRPr="000D7FDF">
        <w:rPr>
          <w:rFonts w:eastAsia="Cambria Math" w:cstheme="minorHAnsi"/>
          <w:bCs/>
          <w:iCs/>
          <w:lang w:val="x-none" w:eastAsia="pl-PL"/>
        </w:rPr>
        <w:t>.00</w:t>
      </w:r>
      <w:r w:rsidRPr="000D7FDF">
        <w:rPr>
          <w:rFonts w:eastAsia="Cambria Math" w:cstheme="minorHAnsi"/>
          <w:bCs/>
          <w:iCs/>
          <w:lang w:eastAsia="pl-PL"/>
        </w:rPr>
        <w:t xml:space="preserve">,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na stanowisku </w:t>
      </w:r>
      <w:r w:rsidR="00E17E16">
        <w:rPr>
          <w:rFonts w:eastAsia="Courier New" w:cstheme="minorHAnsi"/>
          <w:bCs/>
          <w:iCs/>
          <w:lang w:eastAsia="pl-PL"/>
        </w:rPr>
        <w:t>…………………..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lekarza </w:t>
      </w:r>
      <w:r w:rsidRPr="000D7FDF">
        <w:rPr>
          <w:rFonts w:eastAsia="Cambria Math" w:cstheme="minorHAnsi"/>
          <w:bCs/>
          <w:iCs/>
          <w:lang w:eastAsia="pl-PL"/>
        </w:rPr>
        <w:t>dyżurnego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Pododdziału Porodowego</w:t>
      </w:r>
      <w:r w:rsidRPr="00D872D8">
        <w:rPr>
          <w:rFonts w:eastAsia="Cambria Math" w:cstheme="minorHAnsi"/>
          <w:bCs/>
          <w:iCs/>
          <w:lang w:eastAsia="pl-PL"/>
        </w:rPr>
        <w:t xml:space="preserve"> </w:t>
      </w:r>
      <w:r w:rsidRPr="000D7FDF">
        <w:rPr>
          <w:rFonts w:eastAsia="Cambria Math" w:cstheme="minorHAnsi"/>
          <w:bCs/>
          <w:iCs/>
          <w:lang w:val="x-none" w:eastAsia="pl-PL"/>
        </w:rPr>
        <w:t>- zgodnie z z</w:t>
      </w:r>
      <w:r w:rsidRPr="00D872D8">
        <w:rPr>
          <w:rFonts w:eastAsia="Cambria Math" w:cstheme="minorHAnsi"/>
          <w:bCs/>
          <w:iCs/>
          <w:lang w:val="x-none" w:eastAsia="pl-PL"/>
        </w:rPr>
        <w:t xml:space="preserve">akresem obowiązków wynikającym 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z właściwego załącznika </w:t>
      </w:r>
      <w:r w:rsidRPr="000D7FDF">
        <w:rPr>
          <w:rFonts w:eastAsia="Cambria Math" w:cstheme="minorHAnsi"/>
          <w:bCs/>
          <w:iCs/>
          <w:lang w:eastAsia="pl-PL"/>
        </w:rPr>
        <w:t>do</w:t>
      </w:r>
      <w:r w:rsidRPr="000D7FDF">
        <w:rPr>
          <w:rFonts w:eastAsia="Cambria Math" w:cstheme="minorHAnsi"/>
          <w:bCs/>
          <w:iCs/>
          <w:lang w:val="x-none" w:eastAsia="pl-PL"/>
        </w:rPr>
        <w:t xml:space="preserve"> niniejszej umowy</w:t>
      </w:r>
      <w:r w:rsidRPr="000D7FDF">
        <w:rPr>
          <w:rFonts w:eastAsia="Cambria Math" w:cstheme="minorHAnsi"/>
          <w:bCs/>
          <w:iCs/>
          <w:lang w:eastAsia="pl-PL"/>
        </w:rPr>
        <w:t>.</w:t>
      </w:r>
    </w:p>
    <w:p w14:paraId="72129F1E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FE7392B" w14:textId="77777777" w:rsidR="00E17E16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347F3C16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2488F081" w14:textId="77777777" w:rsidR="00E17E16" w:rsidRPr="00D872D8" w:rsidRDefault="00E17E16" w:rsidP="00E17E16">
      <w:pPr>
        <w:spacing w:before="120" w:after="120" w:line="276" w:lineRule="auto"/>
        <w:ind w:left="720" w:right="-142"/>
        <w:jc w:val="both"/>
        <w:rPr>
          <w:rFonts w:eastAsia="Cambria Math" w:cstheme="minorHAnsi"/>
          <w:bCs/>
          <w:iCs/>
          <w:lang w:eastAsia="pl-PL"/>
        </w:rPr>
      </w:pPr>
    </w:p>
    <w:p w14:paraId="2E9B27AA" w14:textId="77777777" w:rsidR="002A5C3F" w:rsidRDefault="002A5C3F" w:rsidP="002A5C3F">
      <w:pPr>
        <w:spacing w:before="120" w:after="120" w:line="276" w:lineRule="auto"/>
        <w:ind w:right="-142"/>
        <w:jc w:val="both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14D7A7B" w14:textId="64606C5D" w:rsidR="002A5C3F" w:rsidRDefault="002A5C3F">
      <w:pPr>
        <w:rPr>
          <w:rFonts w:eastAsia="Cambria Math" w:cstheme="minorHAnsi"/>
          <w:bCs/>
          <w:iCs/>
          <w:sz w:val="22"/>
          <w:szCs w:val="22"/>
          <w:lang w:eastAsia="pl-PL"/>
        </w:rPr>
      </w:pPr>
      <w:r>
        <w:rPr>
          <w:rFonts w:eastAsia="Cambria Math" w:cstheme="minorHAnsi"/>
          <w:bCs/>
          <w:iCs/>
          <w:sz w:val="22"/>
          <w:szCs w:val="22"/>
          <w:lang w:eastAsia="pl-PL"/>
        </w:rPr>
        <w:br w:type="page"/>
      </w:r>
    </w:p>
    <w:p w14:paraId="622A2804" w14:textId="064E0171" w:rsidR="002A5C3F" w:rsidRPr="00D9796F" w:rsidRDefault="002A5C3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lang w:eastAsia="pl-PL"/>
        </w:rPr>
      </w:pPr>
      <w:r w:rsidRPr="00D9796F">
        <w:rPr>
          <w:rFonts w:eastAsia="Cambria Math" w:cstheme="minorHAnsi"/>
          <w:bCs/>
          <w:iCs/>
          <w:lang w:eastAsia="pl-PL"/>
        </w:rPr>
        <w:lastRenderedPageBreak/>
        <w:t xml:space="preserve">Załącznik nr 7 </w:t>
      </w:r>
    </w:p>
    <w:p w14:paraId="64D01FEB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F6578C7" w14:textId="77777777" w:rsidR="00D9796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12D72E2E" w14:textId="77777777" w:rsidR="00D9796F" w:rsidRPr="000D7FDF" w:rsidRDefault="00D9796F" w:rsidP="002A5C3F">
      <w:pPr>
        <w:spacing w:before="120" w:after="120" w:line="276" w:lineRule="auto"/>
        <w:ind w:right="-142"/>
        <w:jc w:val="right"/>
        <w:rPr>
          <w:rFonts w:eastAsia="Cambria Math" w:cstheme="minorHAnsi"/>
          <w:bCs/>
          <w:iCs/>
          <w:sz w:val="22"/>
          <w:szCs w:val="22"/>
          <w:lang w:eastAsia="pl-PL"/>
        </w:rPr>
      </w:pPr>
    </w:p>
    <w:p w14:paraId="091E6250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ZASADY WYNAGRODZENIA ZA </w:t>
      </w:r>
      <w:r>
        <w:rPr>
          <w:rFonts w:cstheme="minorHAnsi"/>
          <w:b/>
        </w:rPr>
        <w:t>UDZIELANIE ŚWIADCZEŃ ZDROWOTNYCH W PORADNI</w:t>
      </w:r>
    </w:p>
    <w:p w14:paraId="54684B0B" w14:textId="77777777" w:rsidR="00D9796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2E83A4ED" w14:textId="77777777" w:rsid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</w:p>
    <w:p w14:paraId="457B879D" w14:textId="118814CA" w:rsidR="00D9796F" w:rsidRDefault="00D9796F" w:rsidP="00D9796F">
      <w:pPr>
        <w:spacing w:line="360" w:lineRule="auto"/>
        <w:ind w:right="-142"/>
        <w:jc w:val="both"/>
      </w:pPr>
      <w:r w:rsidRPr="00D9796F">
        <w:rPr>
          <w:rFonts w:cs="Tahoma"/>
          <w:color w:val="000000"/>
        </w:rPr>
        <w:t xml:space="preserve">Przyjmującemu Zamówienie z tytułu wykonania niniejszej umowy przysługuje wynagrodzenie: </w:t>
      </w:r>
      <w:r w:rsidR="00E93729">
        <w:rPr>
          <w:rFonts w:cs="Tahoma"/>
          <w:color w:val="000000"/>
        </w:rPr>
        <w:t xml:space="preserve">… </w:t>
      </w:r>
      <w:r>
        <w:rPr>
          <w:rFonts w:cs="Tahoma"/>
          <w:color w:val="000000"/>
        </w:rPr>
        <w:t>% udziału w </w:t>
      </w:r>
      <w:r w:rsidRPr="00D9796F">
        <w:rPr>
          <w:rFonts w:cs="Tahoma"/>
          <w:color w:val="000000"/>
        </w:rPr>
        <w:t xml:space="preserve">należności z Narodowego Funduszu Zdrowia za realizację świadczenia zdrowotnego </w:t>
      </w:r>
      <w:r w:rsidRPr="00D9796F">
        <w:t>(bez uwzględnie</w:t>
      </w:r>
      <w:r>
        <w:t>nia wskaźnika  jakościowego</w:t>
      </w:r>
      <w:r w:rsidRPr="00D9796F">
        <w:t>)</w:t>
      </w:r>
      <w:r w:rsidR="00E93729">
        <w:t xml:space="preserve"> pomniejszone o … </w:t>
      </w:r>
      <w:r w:rsidRPr="00D9796F">
        <w:t>% wartości badań diagnostycznych zleconych w danym okresie rozliczeniowym, z</w:t>
      </w:r>
      <w:r>
        <w:t>godnie ze wzorem:</w:t>
      </w:r>
    </w:p>
    <w:p w14:paraId="55F0A4EE" w14:textId="77777777" w:rsid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</w:p>
    <w:p w14:paraId="0AD65F26" w14:textId="2F0E5F10" w:rsidR="00D9796F" w:rsidRPr="00D9796F" w:rsidRDefault="00D9796F" w:rsidP="00D9796F">
      <w:pPr>
        <w:spacing w:line="360" w:lineRule="auto"/>
        <w:ind w:right="-142"/>
        <w:jc w:val="center"/>
        <w:rPr>
          <w:rFonts w:cs="Tahoma"/>
          <w:color w:val="000000"/>
        </w:rPr>
      </w:pPr>
      <w:r w:rsidRPr="00D9796F">
        <w:rPr>
          <w:rFonts w:cs="Tahoma"/>
          <w:color w:val="000000"/>
        </w:rPr>
        <w:t>W = X - Y</w:t>
      </w:r>
    </w:p>
    <w:p w14:paraId="5D0CF252" w14:textId="5561B829" w:rsidR="00D9796F" w:rsidRPr="00D9796F" w:rsidRDefault="00D9796F" w:rsidP="00D9796F">
      <w:pPr>
        <w:spacing w:line="360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gdzie</w:t>
      </w:r>
    </w:p>
    <w:p w14:paraId="54B9127F" w14:textId="77777777" w:rsidR="00D9796F" w:rsidRPr="00D9796F" w:rsidRDefault="00D9796F" w:rsidP="00D9796F">
      <w:pPr>
        <w:spacing w:after="120" w:line="276" w:lineRule="auto"/>
        <w:ind w:right="-142"/>
        <w:jc w:val="both"/>
        <w:rPr>
          <w:rFonts w:cs="Tahoma"/>
          <w:color w:val="000000"/>
        </w:rPr>
      </w:pPr>
      <w:r w:rsidRPr="00D9796F">
        <w:rPr>
          <w:rFonts w:cs="Tahoma"/>
          <w:color w:val="000000"/>
        </w:rPr>
        <w:t>W  -  wynagrodzenie Przyjmującego Zamówienie</w:t>
      </w:r>
    </w:p>
    <w:p w14:paraId="3B62C44D" w14:textId="11A31251" w:rsidR="00D9796F" w:rsidRDefault="00D9796F" w:rsidP="00D9796F">
      <w:pPr>
        <w:spacing w:before="240" w:line="276" w:lineRule="auto"/>
        <w:ind w:right="-142"/>
        <w:jc w:val="both"/>
      </w:pPr>
      <w:r w:rsidRPr="00D9796F">
        <w:rPr>
          <w:rFonts w:cs="Tahoma"/>
          <w:color w:val="000000"/>
        </w:rPr>
        <w:t xml:space="preserve">X - </w:t>
      </w:r>
      <w:r w:rsidR="00E93729">
        <w:t xml:space="preserve">… </w:t>
      </w:r>
      <w:r w:rsidRPr="00D9796F">
        <w:t xml:space="preserve">% udziału w należności z </w:t>
      </w:r>
      <w:r w:rsidRPr="00D9796F">
        <w:rPr>
          <w:rFonts w:cs="Tahoma"/>
          <w:color w:val="000000"/>
        </w:rPr>
        <w:t xml:space="preserve">Narodowego Funduszu Zdrowia </w:t>
      </w:r>
      <w:r w:rsidRPr="00D9796F">
        <w:t>za realizac</w:t>
      </w:r>
      <w:r>
        <w:t>ję świadczenia zdrowotnego (bez </w:t>
      </w:r>
      <w:r w:rsidRPr="00D9796F">
        <w:t>uwzględnie</w:t>
      </w:r>
      <w:r w:rsidR="00D872D8">
        <w:t>nia wskaźnika  jakościowego</w:t>
      </w:r>
      <w:r w:rsidRPr="00D9796F">
        <w:t>)</w:t>
      </w:r>
    </w:p>
    <w:p w14:paraId="4A30002D" w14:textId="4559F299" w:rsidR="00D9796F" w:rsidRPr="00D9796F" w:rsidRDefault="00E93729" w:rsidP="00D9796F">
      <w:pPr>
        <w:spacing w:before="240" w:line="276" w:lineRule="auto"/>
        <w:ind w:right="-142"/>
        <w:jc w:val="both"/>
      </w:pPr>
      <w:r>
        <w:t xml:space="preserve">Y - … </w:t>
      </w:r>
      <w:r w:rsidR="00D9796F" w:rsidRPr="00D9796F">
        <w:t>% wartości badań diagnostycznych zleconych w danym okresie rozliczeniowym</w:t>
      </w:r>
    </w:p>
    <w:p w14:paraId="3FF9B2B7" w14:textId="77777777" w:rsidR="00E17E16" w:rsidRDefault="00E17E16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</w:p>
    <w:p w14:paraId="5B4A54DA" w14:textId="6DAE57B9" w:rsidR="00D9796F" w:rsidRPr="000D7FDF" w:rsidRDefault="00D9796F" w:rsidP="00D9796F">
      <w:pPr>
        <w:spacing w:before="120" w:after="120" w:line="276" w:lineRule="auto"/>
        <w:ind w:left="567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 </w:t>
      </w:r>
    </w:p>
    <w:p w14:paraId="1030ECD0" w14:textId="77777777" w:rsidR="00E17E16" w:rsidRPr="000D7FDF" w:rsidRDefault="00E17E16" w:rsidP="00E17E16">
      <w:pPr>
        <w:spacing w:before="120" w:after="120" w:line="276" w:lineRule="auto"/>
        <w:jc w:val="center"/>
        <w:rPr>
          <w:rFonts w:cstheme="minorHAnsi"/>
          <w:b/>
        </w:rPr>
      </w:pPr>
      <w:r w:rsidRPr="000D7FDF">
        <w:rPr>
          <w:rFonts w:cstheme="minorHAnsi"/>
          <w:b/>
        </w:rPr>
        <w:t xml:space="preserve">PRZYJMUJĄCY ZAMÓWIENIE                                UDZIELAJĄCY ZAMÓWIENIA </w:t>
      </w:r>
    </w:p>
    <w:p w14:paraId="06D9B717" w14:textId="77777777" w:rsidR="004C4FB4" w:rsidRPr="000D7FDF" w:rsidRDefault="004C4FB4" w:rsidP="004C4FB4">
      <w:pPr>
        <w:spacing w:before="120" w:after="120" w:line="276" w:lineRule="auto"/>
        <w:ind w:left="567"/>
        <w:rPr>
          <w:rFonts w:cstheme="minorHAnsi"/>
        </w:rPr>
      </w:pPr>
    </w:p>
    <w:sectPr w:rsidR="004C4FB4" w:rsidRPr="000D7FDF" w:rsidSect="0073719A">
      <w:headerReference w:type="default" r:id="rId10"/>
      <w:footerReference w:type="default" r:id="rId11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156EA" w14:textId="77777777" w:rsidR="00036346" w:rsidRDefault="00036346" w:rsidP="007C76FB">
      <w:r>
        <w:separator/>
      </w:r>
    </w:p>
  </w:endnote>
  <w:endnote w:type="continuationSeparator" w:id="0">
    <w:p w14:paraId="63168656" w14:textId="77777777" w:rsidR="00036346" w:rsidRDefault="00036346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D329D6" w:rsidRDefault="00D329D6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AD86" w14:textId="77777777" w:rsidR="00036346" w:rsidRDefault="00036346" w:rsidP="007C76FB">
      <w:r>
        <w:separator/>
      </w:r>
    </w:p>
  </w:footnote>
  <w:footnote w:type="continuationSeparator" w:id="0">
    <w:p w14:paraId="08A12B11" w14:textId="77777777" w:rsidR="00036346" w:rsidRDefault="00036346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D329D6" w:rsidRDefault="00D329D6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4A7"/>
    <w:multiLevelType w:val="hybridMultilevel"/>
    <w:tmpl w:val="9202D1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E6C9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2281D"/>
    <w:multiLevelType w:val="hybridMultilevel"/>
    <w:tmpl w:val="7ED8B5F0"/>
    <w:lvl w:ilvl="0" w:tplc="4AC02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5676C"/>
    <w:multiLevelType w:val="hybridMultilevel"/>
    <w:tmpl w:val="D172866A"/>
    <w:lvl w:ilvl="0" w:tplc="144ABEDA">
      <w:start w:val="1"/>
      <w:numFmt w:val="lowerLetter"/>
      <w:lvlText w:val="%1)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5C744E2"/>
    <w:multiLevelType w:val="hybridMultilevel"/>
    <w:tmpl w:val="8BACC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F54D9"/>
    <w:multiLevelType w:val="hybridMultilevel"/>
    <w:tmpl w:val="08BA2210"/>
    <w:lvl w:ilvl="0" w:tplc="3D206068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0E40"/>
    <w:multiLevelType w:val="hybridMultilevel"/>
    <w:tmpl w:val="13D88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37BC"/>
    <w:multiLevelType w:val="hybridMultilevel"/>
    <w:tmpl w:val="1848038E"/>
    <w:lvl w:ilvl="0" w:tplc="BAE2DE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2104"/>
    <w:multiLevelType w:val="hybridMultilevel"/>
    <w:tmpl w:val="87066DFE"/>
    <w:lvl w:ilvl="0" w:tplc="6276AA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2E91B0">
      <w:start w:val="1"/>
      <w:numFmt w:val="bullet"/>
      <w:pStyle w:val="K-odmylnikw"/>
      <w:lvlText w:val="ÿ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24EC0"/>
    <w:multiLevelType w:val="hybridMultilevel"/>
    <w:tmpl w:val="722470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8F399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227D5B27"/>
    <w:multiLevelType w:val="hybridMultilevel"/>
    <w:tmpl w:val="F104A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81E15"/>
    <w:multiLevelType w:val="hybridMultilevel"/>
    <w:tmpl w:val="30D601E6"/>
    <w:lvl w:ilvl="0" w:tplc="2738D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63590"/>
    <w:multiLevelType w:val="hybridMultilevel"/>
    <w:tmpl w:val="BD6EA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5245C"/>
    <w:multiLevelType w:val="hybridMultilevel"/>
    <w:tmpl w:val="2E2E210E"/>
    <w:lvl w:ilvl="0" w:tplc="71A06D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C15235"/>
    <w:multiLevelType w:val="hybridMultilevel"/>
    <w:tmpl w:val="DEC236BA"/>
    <w:lvl w:ilvl="0" w:tplc="144ABEDA">
      <w:start w:val="1"/>
      <w:numFmt w:val="lowerLetter"/>
      <w:lvlText w:val="%1)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19605C"/>
    <w:multiLevelType w:val="singleLevel"/>
    <w:tmpl w:val="4E86C7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Theme="minorHAnsi" w:hAnsiTheme="minorHAnsi" w:hint="default"/>
        <w:b w:val="0"/>
        <w:i w:val="0"/>
        <w:sz w:val="24"/>
        <w:szCs w:val="24"/>
        <w:u w:val="none"/>
      </w:rPr>
    </w:lvl>
  </w:abstractNum>
  <w:abstractNum w:abstractNumId="17" w15:restartNumberingAfterBreak="0">
    <w:nsid w:val="5631662E"/>
    <w:multiLevelType w:val="multilevel"/>
    <w:tmpl w:val="FFAC2C5E"/>
    <w:lvl w:ilvl="0">
      <w:start w:val="1"/>
      <w:numFmt w:val="decimal"/>
      <w:pStyle w:val="paragraf"/>
      <w:lvlText w:val="§ %1"/>
      <w:lvlJc w:val="left"/>
      <w:pPr>
        <w:tabs>
          <w:tab w:val="num" w:pos="4394"/>
        </w:tabs>
        <w:ind w:left="4394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ustpy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6D3E48"/>
    <w:multiLevelType w:val="hybridMultilevel"/>
    <w:tmpl w:val="0D4A318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9588E"/>
    <w:multiLevelType w:val="hybridMultilevel"/>
    <w:tmpl w:val="89087132"/>
    <w:lvl w:ilvl="0" w:tplc="2E78F7D2">
      <w:start w:val="1"/>
      <w:numFmt w:val="decimal"/>
      <w:lvlText w:val="%1."/>
      <w:lvlJc w:val="left"/>
      <w:pPr>
        <w:ind w:left="1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8387F"/>
    <w:multiLevelType w:val="hybridMultilevel"/>
    <w:tmpl w:val="363AB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90351"/>
    <w:multiLevelType w:val="hybridMultilevel"/>
    <w:tmpl w:val="CE1CB7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C825C34"/>
    <w:multiLevelType w:val="singleLevel"/>
    <w:tmpl w:val="398C13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5" w15:restartNumberingAfterBreak="0">
    <w:nsid w:val="7FF65D56"/>
    <w:multiLevelType w:val="multilevel"/>
    <w:tmpl w:val="E084CF1C"/>
    <w:lvl w:ilvl="0">
      <w:start w:val="1"/>
      <w:numFmt w:val="bullet"/>
      <w:lvlText w:val="-"/>
      <w:lvlJc w:val="left"/>
      <w:pPr>
        <w:ind w:left="171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4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3"/>
  </w:num>
  <w:num w:numId="8">
    <w:abstractNumId w:val="10"/>
  </w:num>
  <w:num w:numId="9">
    <w:abstractNumId w:val="19"/>
  </w:num>
  <w:num w:numId="10">
    <w:abstractNumId w:val="22"/>
  </w:num>
  <w:num w:numId="11">
    <w:abstractNumId w:val="11"/>
  </w:num>
  <w:num w:numId="12">
    <w:abstractNumId w:val="25"/>
  </w:num>
  <w:num w:numId="13">
    <w:abstractNumId w:val="18"/>
  </w:num>
  <w:num w:numId="14">
    <w:abstractNumId w:val="20"/>
  </w:num>
  <w:num w:numId="15">
    <w:abstractNumId w:val="23"/>
  </w:num>
  <w:num w:numId="16">
    <w:abstractNumId w:val="7"/>
  </w:num>
  <w:num w:numId="17">
    <w:abstractNumId w:val="8"/>
  </w:num>
  <w:num w:numId="18">
    <w:abstractNumId w:val="2"/>
  </w:num>
  <w:num w:numId="19">
    <w:abstractNumId w:val="15"/>
  </w:num>
  <w:num w:numId="20">
    <w:abstractNumId w:val="5"/>
  </w:num>
  <w:num w:numId="21">
    <w:abstractNumId w:val="14"/>
  </w:num>
  <w:num w:numId="22">
    <w:abstractNumId w:val="17"/>
  </w:num>
  <w:num w:numId="23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  <w:num w:numId="27">
    <w:abstractNumId w:val="6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BC037E0-C9FB-45D6-B584-F008AF8726A6}"/>
  </w:docVars>
  <w:rsids>
    <w:rsidRoot w:val="007C76FB"/>
    <w:rsid w:val="00022296"/>
    <w:rsid w:val="00036346"/>
    <w:rsid w:val="00046605"/>
    <w:rsid w:val="00065D57"/>
    <w:rsid w:val="0007023D"/>
    <w:rsid w:val="000B2FE5"/>
    <w:rsid w:val="000C3F65"/>
    <w:rsid w:val="000C496B"/>
    <w:rsid w:val="000C5BCF"/>
    <w:rsid w:val="000D7FDF"/>
    <w:rsid w:val="000E2792"/>
    <w:rsid w:val="00113237"/>
    <w:rsid w:val="00136E8F"/>
    <w:rsid w:val="00171350"/>
    <w:rsid w:val="00171CF0"/>
    <w:rsid w:val="001A2B1A"/>
    <w:rsid w:val="001A5B65"/>
    <w:rsid w:val="001D0E88"/>
    <w:rsid w:val="001E3E93"/>
    <w:rsid w:val="00202D78"/>
    <w:rsid w:val="00204FBB"/>
    <w:rsid w:val="002203BD"/>
    <w:rsid w:val="002A5C3F"/>
    <w:rsid w:val="002B5390"/>
    <w:rsid w:val="002E5DA5"/>
    <w:rsid w:val="003007FE"/>
    <w:rsid w:val="00327360"/>
    <w:rsid w:val="00335AA9"/>
    <w:rsid w:val="00345B3E"/>
    <w:rsid w:val="00361C56"/>
    <w:rsid w:val="003655CF"/>
    <w:rsid w:val="003A7FA1"/>
    <w:rsid w:val="003E248A"/>
    <w:rsid w:val="003F322C"/>
    <w:rsid w:val="0040044F"/>
    <w:rsid w:val="00446B28"/>
    <w:rsid w:val="00447D4F"/>
    <w:rsid w:val="00476A03"/>
    <w:rsid w:val="00490935"/>
    <w:rsid w:val="00492A95"/>
    <w:rsid w:val="004B409C"/>
    <w:rsid w:val="004B4E91"/>
    <w:rsid w:val="004C4FB4"/>
    <w:rsid w:val="004F0FF7"/>
    <w:rsid w:val="005101F0"/>
    <w:rsid w:val="00527341"/>
    <w:rsid w:val="00544364"/>
    <w:rsid w:val="00555CBD"/>
    <w:rsid w:val="00580404"/>
    <w:rsid w:val="005841A7"/>
    <w:rsid w:val="005B4398"/>
    <w:rsid w:val="005C4D7A"/>
    <w:rsid w:val="005E1958"/>
    <w:rsid w:val="005E555B"/>
    <w:rsid w:val="005E6F5D"/>
    <w:rsid w:val="005F30A8"/>
    <w:rsid w:val="00600C52"/>
    <w:rsid w:val="006438D3"/>
    <w:rsid w:val="00653116"/>
    <w:rsid w:val="00673A1E"/>
    <w:rsid w:val="006879A1"/>
    <w:rsid w:val="006C6D59"/>
    <w:rsid w:val="006C76DC"/>
    <w:rsid w:val="006E2EDB"/>
    <w:rsid w:val="007167E0"/>
    <w:rsid w:val="00721C71"/>
    <w:rsid w:val="0073719A"/>
    <w:rsid w:val="00760BE8"/>
    <w:rsid w:val="007A7794"/>
    <w:rsid w:val="007C76FB"/>
    <w:rsid w:val="007F09E0"/>
    <w:rsid w:val="00804DD4"/>
    <w:rsid w:val="0081170E"/>
    <w:rsid w:val="00815552"/>
    <w:rsid w:val="00824656"/>
    <w:rsid w:val="00870D6B"/>
    <w:rsid w:val="008A2DA0"/>
    <w:rsid w:val="008C22AA"/>
    <w:rsid w:val="008C5402"/>
    <w:rsid w:val="00922CA9"/>
    <w:rsid w:val="00935585"/>
    <w:rsid w:val="00941826"/>
    <w:rsid w:val="0094601F"/>
    <w:rsid w:val="00951ACF"/>
    <w:rsid w:val="00951BA0"/>
    <w:rsid w:val="009635BA"/>
    <w:rsid w:val="0097747C"/>
    <w:rsid w:val="0098286F"/>
    <w:rsid w:val="00984244"/>
    <w:rsid w:val="009863EA"/>
    <w:rsid w:val="009A777F"/>
    <w:rsid w:val="009D37AF"/>
    <w:rsid w:val="009F2B3B"/>
    <w:rsid w:val="009F700F"/>
    <w:rsid w:val="00A17685"/>
    <w:rsid w:val="00A42300"/>
    <w:rsid w:val="00A56E1F"/>
    <w:rsid w:val="00A60D4D"/>
    <w:rsid w:val="00A706F4"/>
    <w:rsid w:val="00A77845"/>
    <w:rsid w:val="00A77B95"/>
    <w:rsid w:val="00A932E2"/>
    <w:rsid w:val="00A94139"/>
    <w:rsid w:val="00AB1F46"/>
    <w:rsid w:val="00AE17E9"/>
    <w:rsid w:val="00AE2860"/>
    <w:rsid w:val="00AF6628"/>
    <w:rsid w:val="00B43318"/>
    <w:rsid w:val="00B45B4B"/>
    <w:rsid w:val="00B54A35"/>
    <w:rsid w:val="00B606A4"/>
    <w:rsid w:val="00B81C6E"/>
    <w:rsid w:val="00B95407"/>
    <w:rsid w:val="00BA5336"/>
    <w:rsid w:val="00BB6E24"/>
    <w:rsid w:val="00BC10AA"/>
    <w:rsid w:val="00BC154D"/>
    <w:rsid w:val="00BC2C41"/>
    <w:rsid w:val="00BE4A32"/>
    <w:rsid w:val="00C70D23"/>
    <w:rsid w:val="00CD22C4"/>
    <w:rsid w:val="00CD4308"/>
    <w:rsid w:val="00D2135C"/>
    <w:rsid w:val="00D329D6"/>
    <w:rsid w:val="00D34C16"/>
    <w:rsid w:val="00D365AD"/>
    <w:rsid w:val="00D65943"/>
    <w:rsid w:val="00D872D8"/>
    <w:rsid w:val="00D92895"/>
    <w:rsid w:val="00D9729F"/>
    <w:rsid w:val="00D9796F"/>
    <w:rsid w:val="00DB7FFA"/>
    <w:rsid w:val="00DC1795"/>
    <w:rsid w:val="00DD20BF"/>
    <w:rsid w:val="00DE46AC"/>
    <w:rsid w:val="00E17E16"/>
    <w:rsid w:val="00E3180D"/>
    <w:rsid w:val="00E66B94"/>
    <w:rsid w:val="00E82C27"/>
    <w:rsid w:val="00E865FC"/>
    <w:rsid w:val="00E93729"/>
    <w:rsid w:val="00E93D44"/>
    <w:rsid w:val="00EA0884"/>
    <w:rsid w:val="00EB13EF"/>
    <w:rsid w:val="00EC53BD"/>
    <w:rsid w:val="00F56A95"/>
    <w:rsid w:val="00F83B09"/>
    <w:rsid w:val="00FB7782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855CF"/>
  <w15:chartTrackingRefBased/>
  <w15:docId w15:val="{971C3AC9-CCD1-4F0A-B1A2-D1BD806B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4D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A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uiPriority w:val="34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C4D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C4D7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C4D7A"/>
  </w:style>
  <w:style w:type="paragraph" w:styleId="Tekstpodstawowy3">
    <w:name w:val="Body Text 3"/>
    <w:basedOn w:val="Normalny"/>
    <w:link w:val="Tekstpodstawowy3Znak"/>
    <w:uiPriority w:val="99"/>
    <w:unhideWhenUsed/>
    <w:rsid w:val="005C4D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4D7A"/>
    <w:rPr>
      <w:sz w:val="16"/>
      <w:szCs w:val="16"/>
    </w:rPr>
  </w:style>
  <w:style w:type="paragraph" w:styleId="Tytu">
    <w:name w:val="Title"/>
    <w:basedOn w:val="Normalny"/>
    <w:link w:val="TytuZnak"/>
    <w:qFormat/>
    <w:rsid w:val="005C4D7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5C4D7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5C4D7A"/>
    <w:pPr>
      <w:spacing w:line="360" w:lineRule="auto"/>
      <w:jc w:val="both"/>
    </w:pPr>
    <w:rPr>
      <w:rFonts w:ascii="Arial" w:eastAsia="Times New Roman" w:hAnsi="Arial" w:cs="Arial"/>
      <w:b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5C4D7A"/>
    <w:rPr>
      <w:rFonts w:ascii="Arial" w:eastAsia="Times New Roman" w:hAnsi="Arial" w:cs="Arial"/>
      <w:b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A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K-odmylnikw">
    <w:name w:val="K - od myślników"/>
    <w:basedOn w:val="Normalny"/>
    <w:rsid w:val="00E93D44"/>
    <w:pPr>
      <w:numPr>
        <w:ilvl w:val="1"/>
        <w:numId w:val="17"/>
      </w:numPr>
    </w:pPr>
    <w:rPr>
      <w:rFonts w:ascii="Times New Roman" w:eastAsia="Times New Roman" w:hAnsi="Times New Roman" w:cs="Times New Roman"/>
      <w:lang w:eastAsia="pl-PL"/>
    </w:rPr>
  </w:style>
  <w:style w:type="paragraph" w:customStyle="1" w:styleId="paragraf">
    <w:name w:val="paragraf"/>
    <w:basedOn w:val="Akapitzlist"/>
    <w:next w:val="tytu0"/>
    <w:link w:val="paragrafZnak"/>
    <w:qFormat/>
    <w:rsid w:val="00804DD4"/>
    <w:pPr>
      <w:keepNext/>
      <w:numPr>
        <w:numId w:val="22"/>
      </w:numPr>
      <w:spacing w:before="720" w:after="120" w:line="259" w:lineRule="auto"/>
      <w:contextualSpacing w:val="0"/>
    </w:pPr>
    <w:rPr>
      <w:rFonts w:ascii="Tahoma" w:hAnsi="Tahoma" w:cs="Tahoma"/>
      <w:b/>
      <w:sz w:val="20"/>
      <w:szCs w:val="20"/>
      <w:lang w:eastAsia="pl-PL"/>
    </w:rPr>
  </w:style>
  <w:style w:type="paragraph" w:customStyle="1" w:styleId="tytu0">
    <w:name w:val="tytuł"/>
    <w:basedOn w:val="Normalny"/>
    <w:next w:val="ustpy"/>
    <w:link w:val="tytuZnak0"/>
    <w:qFormat/>
    <w:rsid w:val="00804DD4"/>
    <w:pPr>
      <w:keepNext/>
      <w:spacing w:after="360" w:line="259" w:lineRule="auto"/>
      <w:jc w:val="center"/>
      <w:outlineLvl w:val="0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paragrafZnak">
    <w:name w:val="paragraf Znak"/>
    <w:link w:val="paragraf"/>
    <w:rsid w:val="00804DD4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ustpy">
    <w:name w:val="ustępy"/>
    <w:basedOn w:val="Normalny"/>
    <w:link w:val="ustpyZnak"/>
    <w:uiPriority w:val="99"/>
    <w:qFormat/>
    <w:rsid w:val="00804DD4"/>
    <w:pPr>
      <w:numPr>
        <w:ilvl w:val="1"/>
        <w:numId w:val="22"/>
      </w:numPr>
      <w:spacing w:after="160" w:line="259" w:lineRule="auto"/>
      <w:jc w:val="both"/>
    </w:pPr>
    <w:rPr>
      <w:rFonts w:ascii="Tahoma" w:eastAsia="Calibri" w:hAnsi="Tahoma" w:cs="Calibri"/>
      <w:sz w:val="20"/>
      <w:szCs w:val="22"/>
    </w:rPr>
  </w:style>
  <w:style w:type="character" w:customStyle="1" w:styleId="tytuZnak0">
    <w:name w:val="tytuł Znak"/>
    <w:link w:val="tytu0"/>
    <w:rsid w:val="00804DD4"/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ustpyZnak">
    <w:name w:val="ustępy Znak"/>
    <w:link w:val="ustpy"/>
    <w:uiPriority w:val="99"/>
    <w:rsid w:val="00804DD4"/>
    <w:rPr>
      <w:rFonts w:ascii="Tahoma" w:eastAsia="Calibri" w:hAnsi="Tahoma" w:cs="Calibri"/>
      <w:sz w:val="20"/>
      <w:szCs w:val="22"/>
    </w:rPr>
  </w:style>
  <w:style w:type="character" w:customStyle="1" w:styleId="ng-binding">
    <w:name w:val="ng-binding"/>
    <w:rsid w:val="00804DD4"/>
  </w:style>
  <w:style w:type="character" w:customStyle="1" w:styleId="ng-scope">
    <w:name w:val="ng-scope"/>
    <w:rsid w:val="00804DD4"/>
  </w:style>
  <w:style w:type="character" w:styleId="Hipercze">
    <w:name w:val="Hyperlink"/>
    <w:basedOn w:val="Domylnaczcionkaakapitu"/>
    <w:uiPriority w:val="99"/>
    <w:unhideWhenUsed/>
    <w:rsid w:val="0032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aktury@gpsk.ump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C037E0-C9FB-45D6-B584-F008AF8726A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3A0F6A-3F4B-4921-8FB2-5B6C71CB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8659</Words>
  <Characters>51958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3</cp:revision>
  <cp:lastPrinted>2022-10-12T11:28:00Z</cp:lastPrinted>
  <dcterms:created xsi:type="dcterms:W3CDTF">2022-11-15T09:15:00Z</dcterms:created>
  <dcterms:modified xsi:type="dcterms:W3CDTF">2022-11-25T12:15:00Z</dcterms:modified>
</cp:coreProperties>
</file>