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6FAF4AD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UMOWA NR  …………</w:t>
      </w:r>
    </w:p>
    <w:p w14:paraId="348944C6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O UDZIELENIE ZAMÓWIENIA NA ŚWIADCZENIA ZDROWOTNE</w:t>
      </w:r>
    </w:p>
    <w:p w14:paraId="1120350D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 xml:space="preserve">w zakresie ginekologii i położnictwa w Klinice …………………………………… </w:t>
      </w:r>
    </w:p>
    <w:p w14:paraId="1B9FF463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(Oddział/Pododdział ……………………………………)</w:t>
      </w:r>
    </w:p>
    <w:p w14:paraId="626F4A70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na stanowisku zastępcy koordynatora medycznego</w:t>
      </w:r>
    </w:p>
    <w:p w14:paraId="628787AC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wraz z pełnieniem dyżurów medycznych na Izbie Przyjęć i Pododdziale Porodowym*</w:t>
      </w:r>
    </w:p>
    <w:p w14:paraId="046CBB49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oraz udzielaniem świadczeń zdrowotnych w Poradni Przyszpitalnej*</w:t>
      </w:r>
    </w:p>
    <w:p w14:paraId="5A59A547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 xml:space="preserve">w Ginekologiczno-Położniczym Szpitalu Klinicznym </w:t>
      </w:r>
    </w:p>
    <w:p w14:paraId="0FE13A32" w14:textId="3C2672C1" w:rsidR="005C4D7A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Uniwersytetu Medycznego im. Karola Marcinkowskiego w Poznaniu</w:t>
      </w:r>
    </w:p>
    <w:p w14:paraId="2A0D276A" w14:textId="77777777" w:rsidR="00D329D6" w:rsidRPr="000D7FDF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790ADE73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</w:t>
      </w:r>
      <w:r w:rsidR="00D329D6">
        <w:rPr>
          <w:rFonts w:cstheme="minorHAnsi"/>
        </w:rPr>
        <w:t>………</w:t>
      </w:r>
      <w:r w:rsidR="00BC2C41">
        <w:rPr>
          <w:rFonts w:cstheme="minorHAnsi"/>
        </w:rPr>
        <w:t>…….</w:t>
      </w:r>
      <w:r w:rsidR="00D329D6">
        <w:rPr>
          <w:rFonts w:cstheme="minorHAnsi"/>
        </w:rPr>
        <w:t xml:space="preserve"> na stanowisku zastępcy koordynatora medycznego, </w:t>
      </w:r>
    </w:p>
    <w:p w14:paraId="2E39E93E" w14:textId="55ADC40E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stacjonarnym, w zakresie pełnienia dyżurów medycznych,</w:t>
      </w:r>
      <w:r w:rsidR="00D329D6">
        <w:rPr>
          <w:rFonts w:cstheme="minorHAnsi"/>
        </w:rPr>
        <w:t>*</w:t>
      </w:r>
    </w:p>
    <w:p w14:paraId="7EB5C7B6" w14:textId="06472FEC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  <w:r w:rsidR="00D329D6">
        <w:rPr>
          <w:rFonts w:cstheme="minorHAnsi"/>
        </w:rPr>
        <w:t>.*</w:t>
      </w:r>
    </w:p>
    <w:p w14:paraId="1EBB894E" w14:textId="3104CB6D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  <w:r w:rsidR="00D329D6">
        <w:rPr>
          <w:rFonts w:cstheme="minorHAnsi"/>
        </w:rPr>
        <w:t>*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3EC882BB" w14:textId="77777777" w:rsidR="00D329D6" w:rsidRPr="00D329D6" w:rsidRDefault="00804DD4" w:rsidP="00D329D6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329D6">
        <w:rPr>
          <w:rFonts w:asciiTheme="minorHAnsi" w:hAnsiTheme="minorHAnsi" w:cstheme="minorHAnsi"/>
          <w:color w:val="auto"/>
          <w:sz w:val="24"/>
          <w:szCs w:val="24"/>
        </w:rPr>
        <w:t xml:space="preserve">wykonywanie czynności lekarza/lekarza specjalisty z zakresu ginekologii i położnictwa, </w:t>
      </w:r>
    </w:p>
    <w:p w14:paraId="4600889A" w14:textId="2D4C1068" w:rsidR="00D329D6" w:rsidRPr="00D329D6" w:rsidRDefault="00D329D6" w:rsidP="00D329D6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329D6">
        <w:rPr>
          <w:rFonts w:asciiTheme="minorHAnsi" w:hAnsiTheme="minorHAnsi" w:cstheme="minorHAnsi"/>
          <w:color w:val="auto"/>
          <w:sz w:val="24"/>
          <w:szCs w:val="24"/>
        </w:rPr>
        <w:t>pełnienie funkcji zastępcy koordynatora medycznego w miejscu udzielania świadczeń,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02BF9D76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  <w:r w:rsidR="00D329D6">
        <w:rPr>
          <w:rFonts w:cstheme="minorHAnsi"/>
        </w:rPr>
        <w:t>*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2CA1003C" w14:textId="047D675C" w:rsidR="00804DD4" w:rsidRPr="000D7FDF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0D7FDF">
        <w:rPr>
          <w:rFonts w:asciiTheme="minorHAnsi" w:hAnsiTheme="minorHAnsi" w:cstheme="minorHAnsi"/>
        </w:rPr>
        <w:t>zgodnie z opracowanym i przyjętym w GPSK harmonogramem dyżurów</w:t>
      </w:r>
      <w:r w:rsidR="00600C52">
        <w:rPr>
          <w:rFonts w:asciiTheme="minorHAnsi" w:hAnsiTheme="minorHAnsi" w:cstheme="minorHAnsi"/>
        </w:rPr>
        <w:t>, całodobowo od poniedziałku do </w:t>
      </w:r>
      <w:r w:rsidRPr="000D7FDF">
        <w:rPr>
          <w:rFonts w:asciiTheme="minorHAnsi" w:hAnsiTheme="minorHAnsi" w:cstheme="minorHAnsi"/>
        </w:rPr>
        <w:t>piątku, w soboty, niedziele i święta od godz. 8 rano do godz. 8 rano nas</w:t>
      </w:r>
      <w:r w:rsidR="00600C52">
        <w:rPr>
          <w:rFonts w:asciiTheme="minorHAnsi" w:hAnsiTheme="minorHAnsi" w:cstheme="minorHAnsi"/>
        </w:rPr>
        <w:t>tępnego dnia albo w wymiarze 12 </w:t>
      </w:r>
      <w:r w:rsidRPr="000D7FDF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0D7FDF">
        <w:rPr>
          <w:rFonts w:asciiTheme="minorHAnsi" w:hAnsiTheme="minorHAnsi" w:cstheme="minorHAnsi"/>
        </w:rPr>
        <w:t>–</w:t>
      </w:r>
      <w:r w:rsidR="00BA5336">
        <w:rPr>
          <w:rFonts w:asciiTheme="minorHAnsi" w:hAnsiTheme="minorHAnsi" w:cstheme="minorHAnsi"/>
          <w:b/>
        </w:rPr>
        <w:t xml:space="preserve"> …….</w:t>
      </w:r>
      <w:r w:rsidR="00951BA0">
        <w:rPr>
          <w:rFonts w:asciiTheme="minorHAnsi" w:hAnsiTheme="minorHAnsi" w:cstheme="minorHAnsi"/>
          <w:b/>
        </w:rPr>
        <w:t xml:space="preserve"> lekarz dyżurny 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AC874F" w14:textId="22C1C8F5" w:rsidR="00BA5336" w:rsidRDefault="00804DD4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>
        <w:rPr>
          <w:rFonts w:asciiTheme="minorHAnsi" w:hAnsiTheme="minorHAnsi" w:cstheme="minorHAnsi"/>
        </w:rPr>
        <w:t xml:space="preserve"> do </w:t>
      </w:r>
      <w:r w:rsidRPr="000D7FDF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>
        <w:rPr>
          <w:rFonts w:asciiTheme="minorHAnsi" w:hAnsiTheme="minorHAnsi" w:cstheme="minorHAnsi"/>
        </w:rPr>
        <w:t>albo w wymiarze 12 </w:t>
      </w:r>
      <w:r w:rsidR="00600C52" w:rsidRPr="00600C52">
        <w:rPr>
          <w:rFonts w:asciiTheme="minorHAnsi" w:hAnsiTheme="minorHAnsi" w:cstheme="minorHAnsi"/>
        </w:rPr>
        <w:t>godzin od godz. 8 rano do godz. 20 lub od godz. 20 do godz. 8 rano dnia następnego. Dyżury w wymiarze 12 godzin można łączyć do maksymalnego wymiaru 24 godzin na dobę –</w:t>
      </w:r>
      <w:r w:rsidRPr="000D7FDF">
        <w:rPr>
          <w:rFonts w:asciiTheme="minorHAnsi" w:hAnsiTheme="minorHAnsi" w:cstheme="minorHAnsi"/>
        </w:rPr>
        <w:t xml:space="preserve"> </w:t>
      </w:r>
      <w:r w:rsidR="00BA5336">
        <w:rPr>
          <w:rFonts w:asciiTheme="minorHAnsi" w:hAnsiTheme="minorHAnsi" w:cstheme="minorHAnsi"/>
        </w:rPr>
        <w:t xml:space="preserve"> </w:t>
      </w:r>
      <w:r w:rsidR="000E2792" w:rsidRPr="000D7FDF">
        <w:rPr>
          <w:rFonts w:asciiTheme="minorHAnsi" w:hAnsiTheme="minorHAnsi" w:cstheme="minorHAnsi"/>
          <w:b/>
        </w:rPr>
        <w:t>…</w:t>
      </w:r>
      <w:r w:rsidR="00951BA0">
        <w:rPr>
          <w:rFonts w:asciiTheme="minorHAnsi" w:hAnsiTheme="minorHAnsi" w:cstheme="minorHAnsi"/>
          <w:b/>
        </w:rPr>
        <w:t>…</w:t>
      </w:r>
      <w:r w:rsidR="000E2792" w:rsidRPr="000D7FDF">
        <w:rPr>
          <w:rFonts w:asciiTheme="minorHAnsi" w:hAnsiTheme="minorHAnsi" w:cstheme="minorHAnsi"/>
          <w:b/>
        </w:rPr>
        <w:t>..</w:t>
      </w:r>
      <w:r w:rsidR="000D7FDF">
        <w:rPr>
          <w:rFonts w:asciiTheme="minorHAnsi" w:hAnsiTheme="minorHAnsi" w:cstheme="minorHAnsi"/>
          <w:b/>
        </w:rPr>
        <w:t xml:space="preserve"> </w:t>
      </w:r>
      <w:r w:rsidRPr="000D7FDF">
        <w:rPr>
          <w:rFonts w:asciiTheme="minorHAnsi" w:hAnsiTheme="minorHAnsi" w:cstheme="minorHAnsi"/>
          <w:b/>
        </w:rPr>
        <w:t>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1597A04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2 umowy; 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27A88B92" w:rsidR="00804DD4" w:rsidRPr="00D329D6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 xml:space="preserve"> oraz w Izbie Przyjęć</w:t>
      </w:r>
      <w:r w:rsidR="00D329D6">
        <w:rPr>
          <w:rFonts w:cstheme="minorHAnsi"/>
        </w:rPr>
        <w:t>*</w:t>
      </w:r>
      <w:r w:rsidRPr="00D329D6">
        <w:rPr>
          <w:rFonts w:cstheme="minorHAnsi"/>
        </w:rPr>
        <w:t xml:space="preserve"> oraz w</w:t>
      </w:r>
      <w:r w:rsidR="00A77B95" w:rsidRPr="00D329D6">
        <w:rPr>
          <w:rFonts w:cstheme="minorHAnsi"/>
        </w:rPr>
        <w:t> </w:t>
      </w:r>
      <w:r w:rsidRPr="00D329D6">
        <w:rPr>
          <w:rFonts w:cstheme="minorHAnsi"/>
        </w:rPr>
        <w:t>poradniach przyszpitalnych</w:t>
      </w:r>
      <w:r w:rsidR="00D329D6">
        <w:rPr>
          <w:rFonts w:cstheme="minorHAnsi"/>
        </w:rPr>
        <w:t>*</w:t>
      </w:r>
      <w:r w:rsidRPr="00D329D6">
        <w:rPr>
          <w:rFonts w:cstheme="minorHAnsi"/>
        </w:rPr>
        <w:t xml:space="preserve">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D329D6">
        <w:rPr>
          <w:rFonts w:cstheme="minorHAnsi"/>
        </w:rPr>
        <w:t> </w:t>
      </w:r>
      <w:r w:rsidRPr="00D329D6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0D7FDF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395CC003" w14:textId="0BABEE3A" w:rsidR="00DD20BF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nie może udzielać stacjonarnych i całodobowych świadczeń zdrowotnych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5DDEE4F6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B028C8E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3BD6FF99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2186C85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3E07FF49" w14:textId="77777777" w:rsidR="00D329D6" w:rsidRP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lastRenderedPageBreak/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E3DFF8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>.</w:t>
      </w:r>
      <w:r w:rsidR="00D329D6">
        <w:rPr>
          <w:rFonts w:cstheme="minorHAnsi"/>
        </w:rPr>
        <w:t>*</w:t>
      </w:r>
      <w:r w:rsidR="00A60D4D">
        <w:rPr>
          <w:rFonts w:cstheme="minorHAnsi"/>
        </w:rPr>
        <w:t xml:space="preserve">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057B8141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Minimalna liczba godzin udzielania świadczeń w zakresie określonym w § 1 ust. 1 pkt a) </w:t>
      </w:r>
      <w:r w:rsidR="004B409C">
        <w:rPr>
          <w:rFonts w:cstheme="minorHAnsi"/>
        </w:rPr>
        <w:t>i c</w:t>
      </w:r>
      <w:r w:rsidR="000C5BCF">
        <w:rPr>
          <w:rFonts w:cstheme="minorHAnsi"/>
        </w:rPr>
        <w:t xml:space="preserve">) </w:t>
      </w:r>
      <w:r w:rsidRPr="000D7FDF">
        <w:rPr>
          <w:rFonts w:cstheme="minorHAnsi"/>
        </w:rPr>
        <w:t xml:space="preserve">umowy wynosi </w:t>
      </w:r>
      <w:r w:rsidR="00815552" w:rsidRPr="000D7FDF">
        <w:rPr>
          <w:rFonts w:cstheme="minorHAnsi"/>
        </w:rPr>
        <w:br/>
      </w:r>
      <w:r w:rsidR="00BC2C41">
        <w:rPr>
          <w:rFonts w:cstheme="minorHAnsi"/>
        </w:rPr>
        <w:t>60</w:t>
      </w:r>
      <w:r w:rsidR="00EA0884">
        <w:rPr>
          <w:rFonts w:cstheme="minorHAnsi"/>
        </w:rPr>
        <w:t>/80</w:t>
      </w:r>
      <w:r w:rsidRPr="000D7FDF">
        <w:rPr>
          <w:rFonts w:cstheme="minorHAnsi"/>
        </w:rPr>
        <w:t xml:space="preserve"> godzin </w:t>
      </w:r>
      <w:r w:rsidR="00BC2C41">
        <w:rPr>
          <w:rFonts w:cstheme="minorHAnsi"/>
        </w:rPr>
        <w:t>na miesiąc kalendarzowy</w:t>
      </w:r>
      <w:r w:rsidR="00D329D6">
        <w:rPr>
          <w:rFonts w:cstheme="minorHAnsi"/>
        </w:rPr>
        <w:t>.*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EEA689F" w14:textId="30E893D5" w:rsidR="00DD20BF" w:rsidRDefault="00804DD4" w:rsidP="00D329D6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657C1EBB" w14:textId="77777777" w:rsidR="00D329D6" w:rsidRPr="00D329D6" w:rsidRDefault="00D329D6" w:rsidP="00D329D6">
      <w:pPr>
        <w:spacing w:before="120" w:after="120" w:line="276" w:lineRule="auto"/>
        <w:ind w:left="360"/>
        <w:jc w:val="both"/>
        <w:rPr>
          <w:rFonts w:cstheme="minorHAnsi"/>
          <w:b/>
          <w:bCs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56E0A0" w14:textId="5DDE1C81" w:rsidR="00804DD4" w:rsidRPr="000D7FDF" w:rsidRDefault="00804DD4" w:rsidP="00D329D6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Oddziale, Pododdziale Porodowym i w Izbie Przyjęć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>. Przerwy w udzielaniu świadczeń w Poradni muszą być uzgodnione z Koordynatorem Poradni oraz zgłoszone Kierownikowi Działu Kontraktowania i Rozliczeń.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 xml:space="preserve">  </w:t>
      </w:r>
    </w:p>
    <w:p w14:paraId="0F79B374" w14:textId="707D8452" w:rsidR="00D329D6" w:rsidRPr="00D329D6" w:rsidRDefault="00D329D6" w:rsidP="00D329D6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329D6">
        <w:rPr>
          <w:rFonts w:asciiTheme="minorHAnsi" w:eastAsiaTheme="minorHAnsi" w:hAnsiTheme="minorHAnsi" w:cstheme="minorHAnsi"/>
          <w:sz w:val="24"/>
          <w:szCs w:val="24"/>
        </w:rPr>
        <w:t>Zamiar skorzystania z płatnej przerwy wynoszącej jednorazowo nie mniej niż 7 dni, a nie więcej niż 26 dni, powinien zostać  uzgodniony z Dyrektorem GPSK lub z osobą przez niego upoważnioną co najmniej 30 dni przed planowanym terminem przerwy, a informacje w tym zakresie powinny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zostać złożone w Dziale Kadr i </w:t>
      </w:r>
      <w:r w:rsidRPr="00D329D6">
        <w:rPr>
          <w:rFonts w:asciiTheme="minorHAnsi" w:eastAsiaTheme="minorHAnsi" w:hAnsiTheme="minorHAnsi" w:cstheme="minorHAnsi"/>
          <w:sz w:val="24"/>
          <w:szCs w:val="24"/>
        </w:rPr>
        <w:t>Płac Udzielającego Zamówienia. W przypadku korzystania z przerwy w mniejszym wymiarze, Przyjmujący Zamówienie jest zobowiązany uzgodnić ten zamiar z osobami, o których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mowa w zdaniu poprzedzającym z 7 </w:t>
      </w:r>
      <w:r w:rsidRPr="00D329D6">
        <w:rPr>
          <w:rFonts w:asciiTheme="minorHAnsi" w:eastAsiaTheme="minorHAnsi" w:hAnsiTheme="minorHAnsi" w:cstheme="minorHAnsi"/>
          <w:sz w:val="24"/>
          <w:szCs w:val="24"/>
        </w:rPr>
        <w:t>- dniowym wyprzedzeniem, umożliwiającym zmianę harmonogramu dyżurów na t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en okres.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1A190B1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</w:t>
      </w:r>
      <w:r w:rsidR="00D329D6">
        <w:rPr>
          <w:rFonts w:cstheme="minorHAnsi"/>
        </w:rPr>
        <w:t xml:space="preserve"> </w:t>
      </w:r>
      <w:r w:rsidRPr="000D7FDF">
        <w:rPr>
          <w:rFonts w:cstheme="minorHAnsi"/>
        </w:rPr>
        <w:t>wskazać osobę zastępcy o takich samych bądź wyższych kwalifikacjach, spośród innych lekarzy udzielających świadczeń w GPSK na podstawie umowy o udzielenie zamówienia na świadczenia zdrowotne.</w:t>
      </w:r>
    </w:p>
    <w:p w14:paraId="212737EC" w14:textId="458CC468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 przypadku braku możliwości wskazania zastępcy, Przyjmujący Zamówienie powinien poinformować o ty</w:t>
      </w:r>
      <w:r w:rsidR="00D329D6">
        <w:rPr>
          <w:rFonts w:cstheme="minorHAnsi"/>
        </w:rPr>
        <w:t>m osoby, o których mowa w ust. 2</w:t>
      </w:r>
      <w:r w:rsidRPr="000D7FDF">
        <w:rPr>
          <w:rFonts w:cstheme="minorHAnsi"/>
        </w:rPr>
        <w:t xml:space="preserve"> powyżej, nie później niż na 7 dni przed planowaną nieobecnością, celem umożliwienia Udzielającemu Zamówienia zapewnienia zastępstwa na czas przerwy w udzielaniu świadczeń 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0FCEED9D" w14:textId="77777777" w:rsidR="00492A95" w:rsidRDefault="00492A95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wykonywania badań diagnostycznych w 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107E50D1" w14:textId="77777777" w:rsidR="00492A95" w:rsidRDefault="00492A95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1E638DC2" w14:textId="451F82A6" w:rsidR="00804DD4" w:rsidRDefault="00E17E16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097A8CD5" w14:textId="77777777" w:rsidR="005841A7" w:rsidRDefault="005841A7" w:rsidP="00492A95">
      <w:pPr>
        <w:spacing w:before="120" w:after="120" w:line="276" w:lineRule="auto"/>
        <w:ind w:left="284" w:hanging="284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58EF1EEB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881F1AA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5C20EDDC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7651E85C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23247B81" w14:textId="4E8A0F15" w:rsidR="005841A7" w:rsidRDefault="00804DD4" w:rsidP="00527341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217184AD" w14:textId="77777777" w:rsidR="00492A95" w:rsidRPr="00492A95" w:rsidRDefault="00492A95" w:rsidP="00492A95">
      <w:pPr>
        <w:pStyle w:val="Tekstpodstawowy"/>
        <w:spacing w:before="120" w:line="276" w:lineRule="auto"/>
        <w:ind w:left="284"/>
        <w:jc w:val="both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0388589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 xml:space="preserve">Z tytułu wykonywania </w:t>
      </w:r>
      <w:r w:rsidR="00A932E2">
        <w:rPr>
          <w:rFonts w:cstheme="minorHAnsi"/>
          <w:iCs/>
        </w:rPr>
        <w:t>niniejszej umowy Przyjmującemu Z</w:t>
      </w:r>
      <w:r w:rsidRPr="000D7FDF">
        <w:rPr>
          <w:rFonts w:cstheme="minorHAnsi"/>
          <w:iCs/>
        </w:rPr>
        <w:t>amówienie przysługuje wynagrodzenie:</w:t>
      </w:r>
    </w:p>
    <w:p w14:paraId="7EE63E7F" w14:textId="15E3CD0E" w:rsidR="00804DD4" w:rsidRPr="00492A95" w:rsidRDefault="00804DD4" w:rsidP="00492A95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359"/>
        <w:jc w:val="both"/>
        <w:rPr>
          <w:rFonts w:cstheme="minorHAnsi"/>
          <w:b/>
          <w:iCs/>
        </w:rPr>
      </w:pPr>
      <w:r w:rsidRPr="00492A95">
        <w:rPr>
          <w:rFonts w:cstheme="minorHAnsi"/>
          <w:b/>
          <w:iCs/>
        </w:rPr>
        <w:t>za udzielone ś</w:t>
      </w:r>
      <w:r w:rsidR="000E2792" w:rsidRPr="00492A95">
        <w:rPr>
          <w:rFonts w:cstheme="minorHAnsi"/>
          <w:b/>
          <w:iCs/>
        </w:rPr>
        <w:t>wiadczenia zdrowotne w Oddziale/</w:t>
      </w:r>
      <w:r w:rsidR="000E2792" w:rsidRPr="00492A95">
        <w:rPr>
          <w:rFonts w:cstheme="minorHAnsi"/>
          <w:b/>
        </w:rPr>
        <w:t>Pododdziale</w:t>
      </w:r>
      <w:r w:rsidR="00492A95" w:rsidRPr="00492A95">
        <w:rPr>
          <w:rFonts w:cstheme="minorHAnsi"/>
          <w:b/>
        </w:rPr>
        <w:t xml:space="preserve"> na stanowisku zastępcy koordynatora medycznego:</w:t>
      </w:r>
    </w:p>
    <w:p w14:paraId="7E69083C" w14:textId="3F3C0FEA" w:rsidR="00492A95" w:rsidRDefault="00492A95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C5402">
        <w:rPr>
          <w:rFonts w:cstheme="minorHAnsi"/>
        </w:rPr>
        <w:t xml:space="preserve">kwota ryczałtowa w wysokości ………………….zł za udzielanie świadczeń, o których mowa w § 1 ust. </w:t>
      </w:r>
      <w:r w:rsidR="00A932E2">
        <w:rPr>
          <w:rFonts w:cstheme="minorHAnsi"/>
        </w:rPr>
        <w:t>1 niniejszej umowy w siedzibie U</w:t>
      </w:r>
      <w:r w:rsidRPr="008C5402">
        <w:rPr>
          <w:rFonts w:cstheme="minorHAnsi"/>
        </w:rPr>
        <w:t xml:space="preserve">dzielającego Zamówienia, w miesięcznym okresie rozliczeniowym, </w:t>
      </w:r>
    </w:p>
    <w:p w14:paraId="4B7637AF" w14:textId="6781D34B" w:rsidR="00492A95" w:rsidRDefault="00492A95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kwota </w:t>
      </w:r>
      <w:r w:rsidR="00A932E2" w:rsidRPr="00A932E2">
        <w:rPr>
          <w:rFonts w:cstheme="minorHAnsi"/>
        </w:rPr>
        <w:t xml:space="preserve">za udzielanie świadczeń, o których mowa w § 1 ust. </w:t>
      </w:r>
      <w:r w:rsidR="00A932E2">
        <w:rPr>
          <w:rFonts w:cstheme="minorHAnsi"/>
        </w:rPr>
        <w:t>1 niniejszej umowy w siedzibie U</w:t>
      </w:r>
      <w:r w:rsidR="00A932E2" w:rsidRPr="00A932E2">
        <w:rPr>
          <w:rFonts w:cstheme="minorHAnsi"/>
        </w:rPr>
        <w:t>dzielającego Zamówienia, w miesięcznym okresie rozliczeniowym,</w:t>
      </w:r>
      <w:r w:rsidR="00A932E2">
        <w:rPr>
          <w:rFonts w:cstheme="minorHAnsi"/>
        </w:rPr>
        <w:t xml:space="preserve"> wyliczona na zasadach i na podstawie wykazu wartości (tzw. wagi) procedur medycznych, wskazanych w załączniku nr 5 do niniejszej umowy. </w:t>
      </w:r>
    </w:p>
    <w:p w14:paraId="6E1A4A57" w14:textId="442F4B7D" w:rsidR="00EA0884" w:rsidRDefault="00EA0884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>Alternatywnie:</w:t>
      </w:r>
    </w:p>
    <w:p w14:paraId="656FDF30" w14:textId="595ED63A" w:rsidR="00EA0884" w:rsidRDefault="00EA0884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-kwota w wysokości ………………………zł za godzinę udzielania świadczeń zdrowotnych </w:t>
      </w:r>
    </w:p>
    <w:p w14:paraId="404BE8A3" w14:textId="1E105D3E" w:rsidR="00492A95" w:rsidRDefault="00804DD4" w:rsidP="00492A95">
      <w:pPr>
        <w:pStyle w:val="Tekstpodstawowy"/>
        <w:numPr>
          <w:ilvl w:val="0"/>
          <w:numId w:val="21"/>
        </w:numPr>
        <w:spacing w:before="120" w:line="360" w:lineRule="auto"/>
        <w:ind w:left="709" w:right="-142" w:hanging="283"/>
        <w:jc w:val="both"/>
        <w:rPr>
          <w:rFonts w:cstheme="minorHAnsi"/>
          <w:b/>
        </w:rPr>
      </w:pPr>
      <w:r w:rsidRPr="00492A95">
        <w:rPr>
          <w:rFonts w:cstheme="minorHAnsi"/>
          <w:b/>
          <w:iCs/>
        </w:rPr>
        <w:t>za pełnienie dyżuru medycznego</w:t>
      </w:r>
      <w:r w:rsidR="00492A95">
        <w:rPr>
          <w:rFonts w:cstheme="minorHAnsi"/>
          <w:b/>
          <w:iCs/>
        </w:rPr>
        <w:t>*</w:t>
      </w:r>
      <w:r w:rsidRPr="00492A95">
        <w:rPr>
          <w:rFonts w:cstheme="minorHAnsi"/>
          <w:b/>
          <w:iCs/>
        </w:rPr>
        <w:t>,</w:t>
      </w:r>
    </w:p>
    <w:p w14:paraId="198D395B" w14:textId="74D5DC6D" w:rsidR="00804DD4" w:rsidRPr="00492A95" w:rsidRDefault="00804DD4" w:rsidP="00492A95">
      <w:pPr>
        <w:pStyle w:val="Tekstpodstawowy"/>
        <w:numPr>
          <w:ilvl w:val="0"/>
          <w:numId w:val="21"/>
        </w:numPr>
        <w:spacing w:before="120" w:line="360" w:lineRule="auto"/>
        <w:ind w:left="709" w:right="-142" w:hanging="283"/>
        <w:jc w:val="both"/>
        <w:rPr>
          <w:rFonts w:cstheme="minorHAnsi"/>
          <w:b/>
        </w:rPr>
      </w:pPr>
      <w:r w:rsidRPr="00492A95">
        <w:rPr>
          <w:rFonts w:cstheme="minorHAnsi"/>
          <w:b/>
          <w:iCs/>
        </w:rPr>
        <w:t>za udzielanie świadczeń zdrowotnych w poradni</w:t>
      </w:r>
      <w:r w:rsidR="00492A95">
        <w:rPr>
          <w:rFonts w:cstheme="minorHAnsi"/>
          <w:b/>
          <w:iCs/>
        </w:rPr>
        <w:t>*</w:t>
      </w:r>
      <w:r w:rsidRPr="00492A95">
        <w:rPr>
          <w:rFonts w:cstheme="minorHAnsi"/>
          <w:b/>
          <w:iCs/>
        </w:rPr>
        <w:t>.</w:t>
      </w:r>
    </w:p>
    <w:p w14:paraId="59DE0FF4" w14:textId="0E6A0CBD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  <w:r w:rsidR="00EA0884">
        <w:rPr>
          <w:rFonts w:cstheme="minorHAnsi"/>
          <w:iCs/>
        </w:rPr>
        <w:t>( jeśli dotyczy)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4611A077" w:rsidR="00804DD4" w:rsidRPr="0002659D" w:rsidRDefault="00804DD4" w:rsidP="0002659D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2659D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 w:rsidRPr="0002659D">
        <w:rPr>
          <w:rFonts w:cstheme="minorHAnsi"/>
          <w:color w:val="000000" w:themeColor="text1"/>
        </w:rPr>
        <w:t>ancelarii Ogólnej Szpitala</w:t>
      </w:r>
      <w:r w:rsidR="00327360" w:rsidRPr="0002659D">
        <w:rPr>
          <w:rFonts w:cstheme="minorHAnsi"/>
          <w:color w:val="000000" w:themeColor="text1"/>
        </w:rPr>
        <w:t xml:space="preserve"> lub przesłać drogą elektroniczną na adres: </w:t>
      </w:r>
      <w:hyperlink r:id="rId9" w:history="1">
        <w:r w:rsidR="00327360" w:rsidRPr="0002659D">
          <w:rPr>
            <w:rStyle w:val="Hipercze"/>
            <w:rFonts w:cstheme="minorHAnsi"/>
          </w:rPr>
          <w:t>faktury@gpsk.ump.edu.pl</w:t>
        </w:r>
      </w:hyperlink>
      <w:r w:rsidR="00327360" w:rsidRPr="0002659D">
        <w:rPr>
          <w:rFonts w:cstheme="minorHAnsi"/>
          <w:color w:val="000000" w:themeColor="text1"/>
        </w:rPr>
        <w:t xml:space="preserve">, </w:t>
      </w:r>
      <w:r w:rsidR="00EC53BD" w:rsidRPr="0002659D">
        <w:rPr>
          <w:rFonts w:cstheme="minorHAnsi"/>
          <w:color w:val="000000" w:themeColor="text1"/>
        </w:rPr>
        <w:t xml:space="preserve"> do 15</w:t>
      </w:r>
      <w:bookmarkStart w:id="0" w:name="_GoBack"/>
      <w:bookmarkEnd w:id="0"/>
      <w:r w:rsidRPr="0002659D">
        <w:rPr>
          <w:rFonts w:cstheme="minorHAnsi"/>
          <w:color w:val="000000" w:themeColor="text1"/>
        </w:rPr>
        <w:t xml:space="preserve"> dnia miesiąca następującego po miesiącu rozliczeniowym</w:t>
      </w:r>
      <w:r w:rsidR="0002659D" w:rsidRPr="0002659D">
        <w:rPr>
          <w:rFonts w:cstheme="minorHAnsi"/>
          <w:color w:val="000000" w:themeColor="text1"/>
        </w:rPr>
        <w:t>, lecz nie wcześniej niż ostatniego dnia rozliczanego miesiąca</w:t>
      </w:r>
      <w:r w:rsidRPr="0002659D">
        <w:rPr>
          <w:rFonts w:cstheme="minorHAnsi"/>
          <w:color w:val="000000" w:themeColor="text1"/>
        </w:rPr>
        <w:t>. W przypadku złożenia faktury/rachunku obejmującej różne rodzaje świadczeń, każdy ich rodzaj (świadczenia w Oddziale,  dyżury medyczne i świadczenia udzielone w</w:t>
      </w:r>
      <w:r w:rsidR="00113237" w:rsidRPr="0002659D">
        <w:rPr>
          <w:rFonts w:cstheme="minorHAnsi"/>
          <w:color w:val="000000" w:themeColor="text1"/>
        </w:rPr>
        <w:t> </w:t>
      </w:r>
      <w:r w:rsidRPr="0002659D">
        <w:rPr>
          <w:rFonts w:cstheme="minorHAnsi"/>
          <w:color w:val="000000" w:themeColor="text1"/>
        </w:rPr>
        <w:t>poradni) powinien zostać ujęty w odrębnej pozycji na fakturze/</w:t>
      </w:r>
      <w:r w:rsidR="008A2DA0" w:rsidRPr="0002659D">
        <w:rPr>
          <w:rFonts w:cstheme="minorHAnsi"/>
          <w:color w:val="000000" w:themeColor="text1"/>
        </w:rPr>
        <w:t>r</w:t>
      </w:r>
      <w:r w:rsidRPr="0002659D">
        <w:rPr>
          <w:rFonts w:cstheme="minorHAnsi"/>
          <w:color w:val="000000" w:themeColor="text1"/>
        </w:rPr>
        <w:t xml:space="preserve">achunku. </w:t>
      </w:r>
      <w:r w:rsidR="0002659D" w:rsidRPr="0002659D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CEA1BB" w:rsidR="0007023D" w:rsidRPr="0002659D" w:rsidRDefault="00804DD4" w:rsidP="0002659D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2659D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</w:t>
      </w:r>
    </w:p>
    <w:p w14:paraId="57AE4723" w14:textId="77777777" w:rsidR="009635BA" w:rsidRDefault="009635BA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51577CF1" w:rsidR="0007023D" w:rsidRPr="0002659D" w:rsidRDefault="00804DD4" w:rsidP="0002659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11F8C675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81170E">
        <w:rPr>
          <w:rFonts w:cstheme="minorHAnsi"/>
          <w:b/>
        </w:rPr>
        <w:t xml:space="preserve"> </w:t>
      </w:r>
      <w:r w:rsidR="009635BA">
        <w:rPr>
          <w:rFonts w:cstheme="minorHAnsi"/>
          <w:b/>
        </w:rPr>
        <w:t>….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torbieli gruczołu Bartholina</w:t>
            </w:r>
          </w:p>
        </w:tc>
      </w:tr>
      <w:tr w:rsidR="0081170E" w:rsidRPr="0081170E" w14:paraId="4A1E75D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Marsupializacja torbieli gruczołu Bartholina</w:t>
            </w:r>
          </w:p>
        </w:tc>
      </w:tr>
      <w:tr w:rsidR="0081170E" w:rsidRPr="0081170E" w14:paraId="0E81E7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operacje na gruczole Bartholina</w:t>
            </w:r>
          </w:p>
        </w:tc>
      </w:tr>
      <w:tr w:rsidR="0081170E" w:rsidRPr="0081170E" w14:paraId="6150EB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 położniczy z nacięciem krocza</w:t>
            </w:r>
          </w:p>
        </w:tc>
      </w:tr>
      <w:tr w:rsidR="0081170E" w:rsidRPr="0081170E" w14:paraId="2322A3D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 diagnostyczna</w:t>
            </w:r>
          </w:p>
        </w:tc>
      </w:tr>
      <w:tr w:rsidR="0081170E" w:rsidRPr="0081170E" w14:paraId="115D68D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 Kordocenteza</w:t>
            </w:r>
          </w:p>
        </w:tc>
      </w:tr>
      <w:tr w:rsidR="0081170E" w:rsidRPr="0081170E" w14:paraId="1FBD181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 (kontrast cieniujący)</w:t>
            </w:r>
          </w:p>
        </w:tc>
      </w:tr>
      <w:tr w:rsidR="0081170E" w:rsidRPr="0081170E" w14:paraId="5806A8D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macicy nieciężarnej i przydatków</w:t>
            </w:r>
          </w:p>
        </w:tc>
      </w:tr>
      <w:tr w:rsidR="0081170E" w:rsidRPr="0081170E" w14:paraId="7BCE82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77777777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49335986" w14:textId="77777777" w:rsidR="0007023D" w:rsidRDefault="0007023D" w:rsidP="0007023D">
      <w:pPr>
        <w:jc w:val="both"/>
        <w:rPr>
          <w:rFonts w:cstheme="minorHAnsi"/>
        </w:rPr>
      </w:pPr>
    </w:p>
    <w:p w14:paraId="26A8E98D" w14:textId="77777777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391488AF" w:rsidR="0007023D" w:rsidRPr="0007023D" w:rsidRDefault="0007023D" w:rsidP="0007023D">
      <w:pPr>
        <w:jc w:val="both"/>
      </w:pPr>
      <w:r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EF2B" w14:textId="77777777" w:rsidR="00D329D6" w:rsidRDefault="00D329D6" w:rsidP="007C76FB">
      <w:r>
        <w:separator/>
      </w:r>
    </w:p>
  </w:endnote>
  <w:endnote w:type="continuationSeparator" w:id="0">
    <w:p w14:paraId="3078B125" w14:textId="77777777" w:rsidR="00D329D6" w:rsidRDefault="00D329D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D329D6" w:rsidRDefault="00D329D6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7D9CD" w14:textId="77777777" w:rsidR="00D329D6" w:rsidRDefault="00D329D6" w:rsidP="007C76FB">
      <w:r>
        <w:separator/>
      </w:r>
    </w:p>
  </w:footnote>
  <w:footnote w:type="continuationSeparator" w:id="0">
    <w:p w14:paraId="081BF02B" w14:textId="77777777" w:rsidR="00D329D6" w:rsidRDefault="00D329D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D329D6" w:rsidRDefault="00D329D6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2E2E210E"/>
    <w:lvl w:ilvl="0" w:tplc="71A06D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BC037E0-C9FB-45D6-B584-F008AF8726A6}"/>
  </w:docVars>
  <w:rsids>
    <w:rsidRoot w:val="007C76FB"/>
    <w:rsid w:val="00022296"/>
    <w:rsid w:val="0002659D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92A95"/>
    <w:rsid w:val="004B409C"/>
    <w:rsid w:val="004B4E91"/>
    <w:rsid w:val="004C4FB4"/>
    <w:rsid w:val="004F0FF7"/>
    <w:rsid w:val="005101F0"/>
    <w:rsid w:val="00527341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A7794"/>
    <w:rsid w:val="007C76FB"/>
    <w:rsid w:val="007F09E0"/>
    <w:rsid w:val="00804DD4"/>
    <w:rsid w:val="0081170E"/>
    <w:rsid w:val="00815552"/>
    <w:rsid w:val="00824656"/>
    <w:rsid w:val="00870D6B"/>
    <w:rsid w:val="008A2DA0"/>
    <w:rsid w:val="008C22AA"/>
    <w:rsid w:val="008C5402"/>
    <w:rsid w:val="00922CA9"/>
    <w:rsid w:val="00935585"/>
    <w:rsid w:val="00941826"/>
    <w:rsid w:val="0094601F"/>
    <w:rsid w:val="00951ACF"/>
    <w:rsid w:val="00951BA0"/>
    <w:rsid w:val="009635BA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32E2"/>
    <w:rsid w:val="00A94139"/>
    <w:rsid w:val="00AB1F46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29D6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E46AC"/>
    <w:rsid w:val="00E17E16"/>
    <w:rsid w:val="00E3180D"/>
    <w:rsid w:val="00E66B94"/>
    <w:rsid w:val="00E82C27"/>
    <w:rsid w:val="00E865FC"/>
    <w:rsid w:val="00E93729"/>
    <w:rsid w:val="00E93D44"/>
    <w:rsid w:val="00EA0884"/>
    <w:rsid w:val="00EB13EF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037E0-C9FB-45D6-B584-F008AF8726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2B503F-659C-417F-A664-37449B98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8659</Words>
  <Characters>51955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2022-10-12T11:28:00Z</cp:lastPrinted>
  <dcterms:created xsi:type="dcterms:W3CDTF">2022-11-15T09:15:00Z</dcterms:created>
  <dcterms:modified xsi:type="dcterms:W3CDTF">2022-11-25T11:22:00Z</dcterms:modified>
</cp:coreProperties>
</file>