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1D04C741" w:rsidR="0031726C" w:rsidRPr="002173F1" w:rsidRDefault="004F660A" w:rsidP="000C7AD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</w:t>
            </w:r>
            <w:r w:rsidR="00147939">
              <w:rPr>
                <w:rFonts w:ascii="Calibri" w:hAnsi="Calibri" w:cs="Calibri"/>
                <w:szCs w:val="24"/>
              </w:rPr>
              <w:t xml:space="preserve">w zakresie </w:t>
            </w:r>
            <w:r w:rsidR="000C7AD5">
              <w:rPr>
                <w:rFonts w:ascii="Calibri" w:hAnsi="Calibri" w:cs="Calibri"/>
                <w:szCs w:val="24"/>
              </w:rPr>
              <w:t xml:space="preserve">psychologii </w:t>
            </w:r>
            <w:r w:rsidR="000C7AD5" w:rsidRPr="000C7AD5">
              <w:rPr>
                <w:rFonts w:ascii="Calibri" w:hAnsi="Calibri" w:cs="Calibri"/>
                <w:szCs w:val="24"/>
              </w:rPr>
              <w:t xml:space="preserve">w Centrum Diagnostyki i Leczenia Niepłodności </w:t>
            </w:r>
            <w:r w:rsidR="002173F1">
              <w:rPr>
                <w:rFonts w:ascii="Calibri" w:hAnsi="Calibri" w:cs="Calibri"/>
                <w:szCs w:val="24"/>
              </w:rPr>
              <w:t>w </w:t>
            </w:r>
            <w:r w:rsidR="00DA30B8" w:rsidRPr="00DA30B8">
              <w:rPr>
                <w:rFonts w:ascii="Calibri" w:hAnsi="Calibri" w:cs="Calibri"/>
                <w:szCs w:val="24"/>
              </w:rPr>
              <w:t>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CE362C">
            <w:pPr>
              <w:spacing w:line="240" w:lineRule="auto"/>
              <w:ind w:right="-285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CE362C">
            <w:pPr>
              <w:spacing w:line="240" w:lineRule="auto"/>
              <w:ind w:right="-285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CE362C">
            <w:pPr>
              <w:ind w:right="-285"/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5A40AEEC" w14:textId="4144064E" w:rsidR="00940054" w:rsidRPr="000C7AD5" w:rsidRDefault="004F660A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="Calibri" w:hAnsi="Calibri" w:cs="Calibri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SZCZEGÓŁOWE WARUNKI KONKURSU OFERT NA UD</w:t>
      </w:r>
      <w:r w:rsidR="002173F1" w:rsidRPr="000C7AD5">
        <w:rPr>
          <w:rFonts w:asciiTheme="minorHAnsi" w:hAnsiTheme="minorHAnsi" w:cs="Tahoma"/>
          <w:b/>
          <w:sz w:val="23"/>
          <w:szCs w:val="23"/>
        </w:rPr>
        <w:t xml:space="preserve">ZIELANIE ŚWIADCZEŃ ZDROWOTNYCH </w:t>
      </w:r>
      <w:r w:rsidR="00147939" w:rsidRPr="000C7AD5">
        <w:rPr>
          <w:rFonts w:ascii="Calibri" w:hAnsi="Calibri" w:cs="Calibri"/>
          <w:b/>
          <w:bCs/>
          <w:sz w:val="23"/>
          <w:szCs w:val="23"/>
        </w:rPr>
        <w:t xml:space="preserve">w zakresie </w:t>
      </w:r>
      <w:r w:rsidR="000C7AD5" w:rsidRPr="000C7AD5">
        <w:rPr>
          <w:rFonts w:ascii="Calibri" w:hAnsi="Calibri" w:cs="Calibri"/>
          <w:b/>
          <w:bCs/>
          <w:sz w:val="23"/>
          <w:szCs w:val="23"/>
        </w:rPr>
        <w:t xml:space="preserve">psychologii w Centrum Diagnostyki i Leczenia Niepłodności </w:t>
      </w:r>
      <w:r w:rsidR="002173F1" w:rsidRPr="000C7AD5">
        <w:rPr>
          <w:rFonts w:ascii="Calibri" w:hAnsi="Calibri" w:cs="Calibri"/>
          <w:b/>
          <w:bCs/>
          <w:sz w:val="23"/>
          <w:szCs w:val="23"/>
        </w:rPr>
        <w:t xml:space="preserve">  </w:t>
      </w:r>
    </w:p>
    <w:p w14:paraId="469B1741" w14:textId="01A60CAB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I Informacje ogólne:</w:t>
      </w:r>
    </w:p>
    <w:p w14:paraId="46D7F826" w14:textId="046126F3" w:rsidR="00317D92" w:rsidRPr="000C7AD5" w:rsidRDefault="00317D92" w:rsidP="00CE362C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right="-285"/>
        <w:jc w:val="both"/>
        <w:outlineLvl w:val="9"/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</w:pPr>
      <w:r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>Niniejsze szczegółowe warunki konkursu ofert na zawieranie umów na u</w:t>
      </w:r>
      <w:r w:rsidR="000C7AD5"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dzielanie świadczeń zdrowotnych </w:t>
      </w:r>
      <w:r w:rsidR="00147939"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w zakresie </w:t>
      </w:r>
      <w:r w:rsidR="000C7AD5"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>psychologii w Centrum Diagnostyki i Leczenia Niepłodności</w:t>
      </w:r>
      <w:r w:rsidRPr="000C7AD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założenia konkursu ofert</w:t>
      </w:r>
    </w:p>
    <w:p w14:paraId="48D4FDA4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wymagania stawiane oferentom</w:t>
      </w:r>
    </w:p>
    <w:p w14:paraId="2E136747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tryb składania ofert</w:t>
      </w:r>
    </w:p>
    <w:p w14:paraId="396DDB72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sposób przeprowadzania konkursu</w:t>
      </w:r>
    </w:p>
    <w:p w14:paraId="46887749" w14:textId="77777777" w:rsidR="00317D92" w:rsidRPr="000C7AD5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tryb zgłaszania i rozpatrywania skarg oraz protestów związanych z tymi czynnościami.</w:t>
      </w:r>
    </w:p>
    <w:p w14:paraId="7C55014F" w14:textId="77777777" w:rsidR="00317D92" w:rsidRPr="000C7AD5" w:rsidRDefault="00317D92" w:rsidP="00CE36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Konkurs ofert prowadzony jest na zasadach przewidzianych przez przepisy Ustawy </w:t>
      </w:r>
      <w:r w:rsidRPr="000C7AD5">
        <w:rPr>
          <w:rFonts w:asciiTheme="minorHAnsi" w:hAnsiTheme="minorHAnsi" w:cs="Tahoma"/>
          <w:sz w:val="23"/>
          <w:szCs w:val="23"/>
        </w:rPr>
        <w:br/>
        <w:t>o działalności leczniczej z dnia 15 kwietnia 2011 r. (Dz. U.</w:t>
      </w:r>
      <w:r w:rsidRPr="000C7AD5">
        <w:rPr>
          <w:rStyle w:val="st"/>
          <w:rFonts w:asciiTheme="minorHAnsi" w:hAnsiTheme="minorHAnsi" w:cs="Tahoma"/>
          <w:sz w:val="23"/>
          <w:szCs w:val="23"/>
        </w:rPr>
        <w:t xml:space="preserve"> z 2022 r. </w:t>
      </w:r>
      <w:r w:rsidRPr="000C7AD5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poz</w:t>
      </w:r>
      <w:r w:rsidRPr="000C7AD5">
        <w:rPr>
          <w:rStyle w:val="st"/>
          <w:rFonts w:asciiTheme="minorHAnsi" w:hAnsiTheme="minorHAnsi" w:cs="Tahoma"/>
          <w:i/>
          <w:iCs/>
          <w:sz w:val="23"/>
          <w:szCs w:val="23"/>
        </w:rPr>
        <w:t xml:space="preserve">. </w:t>
      </w:r>
      <w:r w:rsidRPr="000C7AD5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633</w:t>
      </w:r>
      <w:r w:rsidRPr="000C7AD5">
        <w:rPr>
          <w:rFonts w:asciiTheme="minorHAnsi" w:hAnsiTheme="minorHAnsi" w:cs="Tahoma"/>
          <w:sz w:val="23"/>
          <w:szCs w:val="23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0C7AD5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0C7AD5">
        <w:rPr>
          <w:rFonts w:asciiTheme="minorHAnsi" w:hAnsiTheme="minorHAnsi" w:cs="Tahoma"/>
          <w:sz w:val="23"/>
          <w:szCs w:val="23"/>
        </w:rPr>
        <w:t xml:space="preserve">z późn. zm.). </w:t>
      </w:r>
    </w:p>
    <w:p w14:paraId="64203313" w14:textId="77777777" w:rsidR="00317D92" w:rsidRPr="000C7AD5" w:rsidRDefault="00317D92" w:rsidP="00CE36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II Słowniczek pojęć</w:t>
      </w:r>
    </w:p>
    <w:p w14:paraId="38C14B73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1. Ilekroć w "Szczegółowych warunkach konkursu ofert" oraz w załącznikach do tego dokumentu jest mowa o:</w:t>
      </w:r>
    </w:p>
    <w:p w14:paraId="6A7844E1" w14:textId="77777777" w:rsidR="00317D92" w:rsidRPr="000C7AD5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Udzielającym zamówienia</w:t>
      </w:r>
      <w:r w:rsidRPr="000C7AD5">
        <w:rPr>
          <w:rFonts w:asciiTheme="minorHAnsi" w:hAnsiTheme="minorHAnsi" w:cs="Tahoma"/>
          <w:sz w:val="23"/>
          <w:szCs w:val="23"/>
        </w:rPr>
        <w:t xml:space="preserve"> - rozumie się przez to Ginekologiczno-Położniczy Szpital Kliniczny Uniwersytetu Medycznego im. Karola Marcinkowskiego w Poznaniu;</w:t>
      </w:r>
    </w:p>
    <w:p w14:paraId="6BDCA80F" w14:textId="0CEBCD67" w:rsidR="00940054" w:rsidRPr="000C7AD5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przedmiocie konkursu ofert</w:t>
      </w:r>
      <w:r w:rsidRPr="000C7AD5">
        <w:rPr>
          <w:rFonts w:asciiTheme="minorHAnsi" w:hAnsiTheme="minorHAnsi" w:cs="Tahoma"/>
          <w:sz w:val="23"/>
          <w:szCs w:val="23"/>
        </w:rPr>
        <w:t xml:space="preserve"> - rozumie się przez to świadczenia zdrowotne </w:t>
      </w:r>
      <w:r w:rsidR="00CE362C" w:rsidRPr="000C7AD5">
        <w:rPr>
          <w:rFonts w:asciiTheme="minorHAnsi" w:hAnsiTheme="minorHAnsi" w:cs="Tahoma"/>
          <w:sz w:val="23"/>
          <w:szCs w:val="23"/>
        </w:rPr>
        <w:t>– konsultacje psychologiczne,</w:t>
      </w:r>
    </w:p>
    <w:p w14:paraId="06E6C5E5" w14:textId="0B28396B" w:rsidR="00317D92" w:rsidRPr="000C7AD5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formularzu oferty</w:t>
      </w:r>
      <w:r w:rsidRPr="000C7AD5">
        <w:rPr>
          <w:rFonts w:asciiTheme="minorHAnsi" w:hAnsiTheme="minorHAnsi" w:cs="Tahoma"/>
          <w:sz w:val="23"/>
          <w:szCs w:val="23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 w:rsidRPr="000C7AD5">
        <w:rPr>
          <w:rFonts w:asciiTheme="minorHAnsi" w:hAnsiTheme="minorHAnsi" w:cs="Tahoma"/>
          <w:sz w:val="23"/>
          <w:szCs w:val="23"/>
        </w:rPr>
        <w:t>,</w:t>
      </w:r>
    </w:p>
    <w:p w14:paraId="5E42881B" w14:textId="77777777" w:rsidR="00317D92" w:rsidRPr="000C7AD5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right="-285" w:hanging="357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umowie</w:t>
      </w:r>
      <w:r w:rsidRPr="000C7AD5">
        <w:rPr>
          <w:rFonts w:asciiTheme="minorHAnsi" w:hAnsiTheme="minorHAnsi" w:cs="Tahoma"/>
          <w:sz w:val="23"/>
          <w:szCs w:val="23"/>
        </w:rPr>
        <w:t xml:space="preserve"> – rozumie się przez to wzór umowy opracowany przez Udzielającego zamówienia stanowiącej załącznik do niniejszych Szczegółowych warunków konkursu ofert.</w:t>
      </w:r>
    </w:p>
    <w:p w14:paraId="167ADD95" w14:textId="77777777" w:rsidR="000C7AD5" w:rsidRDefault="000C7AD5" w:rsidP="00CE362C">
      <w:pPr>
        <w:widowControl w:val="0"/>
        <w:autoSpaceDE w:val="0"/>
        <w:autoSpaceDN w:val="0"/>
        <w:adjustRightInd w:val="0"/>
        <w:spacing w:after="120"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</w:p>
    <w:p w14:paraId="396C4A34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after="120"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lastRenderedPageBreak/>
        <w:t>III Złożenie oferty</w:t>
      </w:r>
    </w:p>
    <w:p w14:paraId="0A6770EE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color w:val="000000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Ofertę składa oferent dysponujący odpowiednimi kwalifikacjami i uprawnieniami do </w:t>
      </w:r>
      <w:r w:rsidRPr="000C7AD5">
        <w:rPr>
          <w:rFonts w:asciiTheme="minorHAnsi" w:hAnsiTheme="minorHAnsi" w:cs="Tahoma"/>
          <w:color w:val="000000"/>
          <w:sz w:val="23"/>
          <w:szCs w:val="23"/>
        </w:rPr>
        <w:t>wykonywania świadczeń zdrowotnych objętych przedmiotem zamówienia w zakresie objętym postępowaniem konkursowym.</w:t>
      </w:r>
    </w:p>
    <w:p w14:paraId="3D640B3D" w14:textId="1E1FFA11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Korespondencja dotycząca konkursu powinna być kierowana przez oferenta na adres:</w:t>
      </w:r>
      <w:r w:rsidRPr="000C7AD5">
        <w:rPr>
          <w:rFonts w:asciiTheme="minorHAnsi" w:hAnsiTheme="minorHAnsi" w:cs="Tahoma"/>
          <w:sz w:val="23"/>
          <w:szCs w:val="23"/>
        </w:rPr>
        <w:br/>
        <w:t>Ginekologiczno-Położniczy Szpital Kliniczny Uniwersytetu Medycznego im. Karola Marcinkowskiego w Poznaniu ul. Polna 33, 60-535 Poznań z dopiskiem na kopercie – Konkurs na udzielanie świadczeń zdrowotnych</w:t>
      </w:r>
      <w:r w:rsidR="00CE362C" w:rsidRPr="000C7AD5">
        <w:rPr>
          <w:rFonts w:ascii="Calibri" w:hAnsi="Calibri" w:cs="Calibri"/>
          <w:sz w:val="23"/>
          <w:szCs w:val="23"/>
        </w:rPr>
        <w:t xml:space="preserve"> </w:t>
      </w:r>
      <w:r w:rsidR="00147939" w:rsidRPr="000C7AD5">
        <w:rPr>
          <w:rFonts w:ascii="Calibri" w:hAnsi="Calibri" w:cs="Calibri"/>
          <w:sz w:val="23"/>
          <w:szCs w:val="23"/>
        </w:rPr>
        <w:t xml:space="preserve">w zakresie </w:t>
      </w:r>
      <w:r w:rsidR="000C7AD5" w:rsidRPr="000C7AD5">
        <w:rPr>
          <w:rFonts w:ascii="Calibri" w:hAnsi="Calibri" w:cs="Calibri"/>
          <w:sz w:val="23"/>
          <w:szCs w:val="23"/>
        </w:rPr>
        <w:t>psychologii w Centrum Diagnostyki i Leczenia Niepłodności</w:t>
      </w:r>
      <w:r w:rsidR="00940054" w:rsidRPr="000C7AD5">
        <w:rPr>
          <w:rFonts w:asciiTheme="minorHAnsi" w:hAnsiTheme="minorHAnsi"/>
          <w:sz w:val="23"/>
          <w:szCs w:val="23"/>
        </w:rPr>
        <w:t>.</w:t>
      </w:r>
    </w:p>
    <w:p w14:paraId="42100684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Dokonując wyboru najkorzystniejszej oferty Udzielający zamówienia stosuje zasady określone w niniejszych "Szczegółowych warunkach konkursu ofert" oraz w ustawie </w:t>
      </w:r>
      <w:r w:rsidRPr="000C7AD5">
        <w:rPr>
          <w:rFonts w:asciiTheme="minorHAnsi" w:hAnsiTheme="minorHAnsi" w:cs="Tahoma"/>
          <w:sz w:val="23"/>
          <w:szCs w:val="23"/>
        </w:rPr>
        <w:br/>
        <w:t>z dnia 27 sierpnia 2004 r. o świadczeniach opieki zdrowotnej finansowanych ze środków publicznych w zakresie i na zasadach określ</w:t>
      </w:r>
      <w:r w:rsidR="00D86374" w:rsidRPr="000C7AD5">
        <w:rPr>
          <w:rFonts w:asciiTheme="minorHAnsi" w:hAnsiTheme="minorHAnsi" w:cs="Tahoma"/>
          <w:sz w:val="23"/>
          <w:szCs w:val="23"/>
        </w:rPr>
        <w:t>onych w art. 26 ust. 4 Ustawy o </w:t>
      </w:r>
      <w:r w:rsidRPr="000C7AD5">
        <w:rPr>
          <w:rFonts w:asciiTheme="minorHAnsi" w:hAnsiTheme="minorHAnsi" w:cs="Tahoma"/>
          <w:sz w:val="23"/>
          <w:szCs w:val="23"/>
        </w:rPr>
        <w:t xml:space="preserve">działalności leczniczej z dnia 15 kwietnia 2011 r. </w:t>
      </w:r>
    </w:p>
    <w:p w14:paraId="7BD6CA3E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 odwołaniu konkursu ofert Udzielający zamówienia zawiadamia pisemnie oferentów biorących w nim udział.</w:t>
      </w:r>
    </w:p>
    <w:p w14:paraId="4800F65A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Oferent ponosi wszelkie koszty związane z przygotowaniem i złożeniem oferty.</w:t>
      </w:r>
    </w:p>
    <w:p w14:paraId="24B33EFF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Oferta powinna zawierać wszelkie dokumenty i załączniki wymagane </w:t>
      </w:r>
      <w:r w:rsidRPr="000C7AD5">
        <w:rPr>
          <w:rFonts w:asciiTheme="minorHAnsi" w:hAnsiTheme="minorHAnsi" w:cs="Tahoma"/>
          <w:sz w:val="23"/>
          <w:szCs w:val="23"/>
        </w:rPr>
        <w:br/>
        <w:t>w "Szczegółowych warunkach konkursu ofert".</w:t>
      </w:r>
    </w:p>
    <w:p w14:paraId="0B847AC1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0C7AD5">
        <w:rPr>
          <w:rFonts w:asciiTheme="minorHAnsi" w:hAnsiTheme="minorHAnsi" w:cs="Tahoma"/>
          <w:sz w:val="23"/>
          <w:szCs w:val="23"/>
        </w:rPr>
        <w:br/>
        <w:t xml:space="preserve">i umieszczenie obok niego czytelnego zapisu poprawnego. </w:t>
      </w:r>
    </w:p>
    <w:p w14:paraId="0947B91F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Powiadomienie o wprowadzeniu zmian lub wycofaniu oferty oznacza się jak ofertę z dopiskiem "Zmiana oferty" lub "Wycofanie oferty".</w:t>
      </w:r>
    </w:p>
    <w:p w14:paraId="47E9D7A4" w14:textId="72DF1DD1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Ofertę wraz z wymaganymi załącznikami należy umieścić w zamkniętej kopercie opatrzonej napisem: „Konkurs na udzielanie świadczeń zdrowotnych</w:t>
      </w:r>
      <w:r w:rsidR="000C7AD5"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147939" w:rsidRPr="000C7AD5">
        <w:rPr>
          <w:rFonts w:ascii="Calibri" w:hAnsi="Calibri" w:cs="Calibri"/>
          <w:sz w:val="23"/>
          <w:szCs w:val="23"/>
        </w:rPr>
        <w:t xml:space="preserve">w zakresie </w:t>
      </w:r>
      <w:r w:rsidR="000C7AD5" w:rsidRPr="000C7AD5">
        <w:rPr>
          <w:rFonts w:ascii="Calibri" w:hAnsi="Calibri" w:cs="Calibri"/>
          <w:sz w:val="23"/>
          <w:szCs w:val="23"/>
        </w:rPr>
        <w:t>psychologii w Centrum Diagnostyki i Leczenia Niepłodności</w:t>
      </w:r>
      <w:r w:rsidR="00636E8D" w:rsidRPr="000C7AD5">
        <w:rPr>
          <w:rFonts w:asciiTheme="minorHAnsi" w:hAnsiTheme="minorHAnsi"/>
          <w:sz w:val="23"/>
          <w:szCs w:val="23"/>
        </w:rPr>
        <w:t>”,</w:t>
      </w:r>
    </w:p>
    <w:p w14:paraId="71029274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W celu uznania, że oferta spełnia wymagane warunki, oferent zobowiązany jest dołączyć do </w:t>
      </w:r>
      <w:r w:rsidRPr="000C7AD5">
        <w:rPr>
          <w:rFonts w:asciiTheme="minorHAnsi" w:hAnsiTheme="minorHAnsi" w:cs="Tahoma"/>
          <w:sz w:val="23"/>
          <w:szCs w:val="23"/>
        </w:rPr>
        <w:lastRenderedPageBreak/>
        <w:t>oferty  dokumenty wskazane w formularzu oferty.</w:t>
      </w:r>
    </w:p>
    <w:p w14:paraId="0AB97138" w14:textId="77777777" w:rsidR="00317D92" w:rsidRPr="000C7AD5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right="-285" w:hanging="357"/>
        <w:outlineLvl w:val="9"/>
        <w:rPr>
          <w:rFonts w:asciiTheme="minorHAnsi" w:hAnsiTheme="minorHAnsi" w:cs="Tahoma"/>
          <w:i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IV Opis przedmiotu zamówienia</w:t>
      </w:r>
    </w:p>
    <w:p w14:paraId="68B7C057" w14:textId="4B74B1AC" w:rsidR="0042474C" w:rsidRPr="000C7AD5" w:rsidRDefault="00317D92" w:rsidP="0042474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426" w:right="-285" w:hanging="426"/>
        <w:rPr>
          <w:rFonts w:asciiTheme="minorHAnsi" w:hAnsiTheme="minorHAnsi" w:cstheme="minorHAnsi"/>
          <w:sz w:val="23"/>
          <w:szCs w:val="23"/>
        </w:rPr>
      </w:pPr>
      <w:r w:rsidRPr="000C7AD5">
        <w:rPr>
          <w:rFonts w:asciiTheme="minorHAnsi" w:hAnsiTheme="minorHAnsi" w:cstheme="minorHAnsi"/>
          <w:sz w:val="23"/>
          <w:szCs w:val="23"/>
        </w:rPr>
        <w:t>Przedmiotem zamówienia jest wykonywanie świadczeń zdrowotnych</w:t>
      </w:r>
      <w:r w:rsidR="004F660A" w:rsidRPr="000C7AD5">
        <w:rPr>
          <w:rFonts w:asciiTheme="minorHAnsi" w:hAnsiTheme="minorHAnsi" w:cstheme="minorHAnsi"/>
          <w:sz w:val="23"/>
          <w:szCs w:val="23"/>
        </w:rPr>
        <w:t xml:space="preserve"> </w:t>
      </w:r>
      <w:r w:rsidR="00147939" w:rsidRPr="000C7AD5">
        <w:rPr>
          <w:rFonts w:asciiTheme="minorHAnsi" w:hAnsiTheme="minorHAnsi" w:cstheme="minorHAnsi"/>
          <w:sz w:val="23"/>
          <w:szCs w:val="23"/>
        </w:rPr>
        <w:t xml:space="preserve">w zakresie </w:t>
      </w:r>
      <w:r w:rsidR="000C7AD5">
        <w:rPr>
          <w:rFonts w:asciiTheme="minorHAnsi" w:hAnsiTheme="minorHAnsi" w:cstheme="minorHAnsi"/>
          <w:sz w:val="23"/>
          <w:szCs w:val="23"/>
        </w:rPr>
        <w:t>psychologii w </w:t>
      </w:r>
      <w:bookmarkStart w:id="0" w:name="_GoBack"/>
      <w:bookmarkEnd w:id="0"/>
      <w:r w:rsidR="000C7AD5" w:rsidRPr="000C7AD5">
        <w:rPr>
          <w:rFonts w:asciiTheme="minorHAnsi" w:hAnsiTheme="minorHAnsi" w:cstheme="minorHAnsi"/>
          <w:sz w:val="23"/>
          <w:szCs w:val="23"/>
        </w:rPr>
        <w:t xml:space="preserve">Centrum Diagnostyki i Leczenia Niepłodności </w:t>
      </w:r>
      <w:r w:rsidRPr="000C7AD5">
        <w:rPr>
          <w:rFonts w:asciiTheme="minorHAnsi" w:hAnsiTheme="minorHAnsi" w:cstheme="minorHAnsi"/>
          <w:sz w:val="23"/>
          <w:szCs w:val="23"/>
        </w:rPr>
        <w:t xml:space="preserve">w siedzibie Udzielającego Zamówienie </w:t>
      </w:r>
      <w:r w:rsidR="00B73BE3" w:rsidRPr="000C7AD5">
        <w:rPr>
          <w:rFonts w:asciiTheme="minorHAnsi" w:hAnsiTheme="minorHAnsi" w:cs="Tahoma"/>
          <w:sz w:val="23"/>
          <w:szCs w:val="23"/>
        </w:rPr>
        <w:t xml:space="preserve">w okresie od dnia </w:t>
      </w:r>
      <w:r w:rsidR="00B73BE3" w:rsidRPr="000C7AD5">
        <w:rPr>
          <w:rFonts w:asciiTheme="minorHAnsi" w:hAnsiTheme="minorHAnsi" w:cs="Tahoma"/>
          <w:b/>
          <w:sz w:val="23"/>
          <w:szCs w:val="23"/>
        </w:rPr>
        <w:t>07.11.2022r. do dnia 06.11</w:t>
      </w:r>
      <w:r w:rsidR="00B73BE3" w:rsidRPr="000C7AD5">
        <w:rPr>
          <w:rFonts w:asciiTheme="minorHAnsi" w:hAnsiTheme="minorHAnsi" w:cs="Tahoma"/>
          <w:b/>
          <w:sz w:val="23"/>
          <w:szCs w:val="23"/>
        </w:rPr>
        <w:t>.2024r.</w:t>
      </w:r>
    </w:p>
    <w:p w14:paraId="2A5C1FF4" w14:textId="06942446" w:rsidR="0042474C" w:rsidRPr="000C7AD5" w:rsidRDefault="0042474C" w:rsidP="00CE362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426" w:right="-285" w:hanging="426"/>
        <w:rPr>
          <w:rFonts w:asciiTheme="minorHAnsi" w:hAnsiTheme="minorHAnsi" w:cstheme="minorHAnsi"/>
          <w:sz w:val="23"/>
          <w:szCs w:val="23"/>
        </w:rPr>
      </w:pPr>
      <w:r w:rsidRPr="000C7AD5">
        <w:rPr>
          <w:rFonts w:asciiTheme="minorHAnsi" w:hAnsiTheme="minorHAnsi" w:cstheme="minorHAnsi"/>
          <w:sz w:val="23"/>
          <w:szCs w:val="23"/>
        </w:rPr>
        <w:t xml:space="preserve">Szczegółowe warunki wykonywania świadczeń określają odpowiednie przepisy, a w szczególności przepisy  ustawy z dnia 27 sierpnia 2004 r. o świadczeniach opieki zdrowotnej finansowanych ze środków publicznych oraz postanowienia umów zawartych przez Udzielającego zamówienia Narodowym Funduszem Zdrowia. </w:t>
      </w:r>
    </w:p>
    <w:p w14:paraId="2B597680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 xml:space="preserve">V Miejsce i termin składania ofert, termin związania ofertą </w:t>
      </w:r>
    </w:p>
    <w:p w14:paraId="2223D987" w14:textId="665632C8" w:rsidR="00317D92" w:rsidRPr="000C7AD5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Ofertę składa się w Siedzibie Udzielająceg</w:t>
      </w:r>
      <w:r w:rsidR="0026411C" w:rsidRPr="000C7AD5">
        <w:rPr>
          <w:rFonts w:asciiTheme="minorHAnsi" w:hAnsiTheme="minorHAnsi" w:cs="Tahoma"/>
          <w:sz w:val="23"/>
          <w:szCs w:val="23"/>
        </w:rPr>
        <w:t>o Zamówienie przy ul. Polnej 33, w pokoju nr </w:t>
      </w:r>
      <w:r w:rsidRPr="000C7AD5">
        <w:rPr>
          <w:rFonts w:asciiTheme="minorHAnsi" w:hAnsiTheme="minorHAnsi" w:cs="Tahoma"/>
          <w:sz w:val="23"/>
          <w:szCs w:val="23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0C7AD5">
          <w:rPr>
            <w:rStyle w:val="Hipercze"/>
            <w:rFonts w:asciiTheme="minorHAnsi" w:hAnsiTheme="minorHAnsi" w:cs="Tahoma"/>
            <w:sz w:val="23"/>
            <w:szCs w:val="23"/>
          </w:rPr>
          <w:t>ezyczkowska@gpsk.ump.edu.pl</w:t>
        </w:r>
      </w:hyperlink>
      <w:r w:rsidRPr="000C7AD5">
        <w:rPr>
          <w:rFonts w:asciiTheme="minorHAnsi" w:hAnsiTheme="minorHAnsi" w:cs="Tahoma"/>
          <w:sz w:val="23"/>
          <w:szCs w:val="23"/>
        </w:rPr>
        <w:t xml:space="preserve">, </w:t>
      </w:r>
      <w:r w:rsidRPr="000C7AD5">
        <w:rPr>
          <w:rFonts w:asciiTheme="minorHAnsi" w:hAnsiTheme="minorHAnsi" w:cs="Tahoma"/>
          <w:sz w:val="23"/>
          <w:szCs w:val="23"/>
        </w:rPr>
        <w:br/>
        <w:t xml:space="preserve">w terminie </w:t>
      </w:r>
      <w:r w:rsidR="004F660A" w:rsidRPr="000C7AD5">
        <w:rPr>
          <w:rFonts w:asciiTheme="minorHAnsi" w:hAnsiTheme="minorHAnsi" w:cs="Tahoma"/>
          <w:b/>
          <w:sz w:val="23"/>
          <w:szCs w:val="23"/>
        </w:rPr>
        <w:t xml:space="preserve">do dnia </w:t>
      </w:r>
      <w:r w:rsidR="00147939" w:rsidRPr="000C7AD5">
        <w:rPr>
          <w:rFonts w:asciiTheme="minorHAnsi" w:hAnsiTheme="minorHAnsi" w:cs="Tahoma"/>
          <w:b/>
          <w:sz w:val="23"/>
          <w:szCs w:val="23"/>
        </w:rPr>
        <w:t>31</w:t>
      </w:r>
      <w:r w:rsidR="00DE2B4D" w:rsidRPr="000C7AD5">
        <w:rPr>
          <w:rFonts w:asciiTheme="minorHAnsi" w:hAnsiTheme="minorHAnsi" w:cs="Tahoma"/>
          <w:b/>
          <w:sz w:val="23"/>
          <w:szCs w:val="23"/>
        </w:rPr>
        <w:t>.10</w:t>
      </w:r>
      <w:r w:rsidRPr="000C7AD5">
        <w:rPr>
          <w:rFonts w:asciiTheme="minorHAnsi" w:hAnsiTheme="minorHAnsi" w:cs="Tahoma"/>
          <w:b/>
          <w:sz w:val="23"/>
          <w:szCs w:val="23"/>
        </w:rPr>
        <w:t>.2022r.</w:t>
      </w:r>
      <w:r w:rsidR="00147939" w:rsidRPr="000C7AD5">
        <w:rPr>
          <w:rFonts w:asciiTheme="minorHAnsi" w:hAnsiTheme="minorHAnsi" w:cs="Tahoma"/>
          <w:b/>
          <w:sz w:val="23"/>
          <w:szCs w:val="23"/>
        </w:rPr>
        <w:t xml:space="preserve"> godz. 10</w:t>
      </w:r>
      <w:r w:rsidR="00DE2B4D" w:rsidRPr="000C7AD5">
        <w:rPr>
          <w:rFonts w:asciiTheme="minorHAnsi" w:hAnsiTheme="minorHAnsi" w:cs="Tahoma"/>
          <w:b/>
          <w:sz w:val="23"/>
          <w:szCs w:val="23"/>
        </w:rPr>
        <w:t xml:space="preserve">:00. </w:t>
      </w:r>
    </w:p>
    <w:p w14:paraId="545CDF64" w14:textId="77777777" w:rsidR="00317D92" w:rsidRPr="000C7AD5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0C7AD5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Termin związania ofertą wynosi 30 dni od daty upływu terminu składania ofert.</w:t>
      </w:r>
    </w:p>
    <w:p w14:paraId="469020A0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VI Komisja konkursowa</w:t>
      </w:r>
    </w:p>
    <w:p w14:paraId="224080A1" w14:textId="77777777" w:rsidR="00317D92" w:rsidRPr="000C7AD5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40FCE612" w:rsidR="00317D92" w:rsidRPr="000C7AD5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Członkiem komisji nie może być osoba podlegająca wyłączeniu z udziału w komisji, tj.</w:t>
      </w:r>
      <w:r w:rsidRPr="000C7AD5">
        <w:rPr>
          <w:rFonts w:asciiTheme="minorHAnsi" w:eastAsia="Calibri" w:hAnsiTheme="minorHAnsi" w:cs="Tahoma"/>
          <w:sz w:val="23"/>
          <w:szCs w:val="23"/>
        </w:rPr>
        <w:t> małżonek oferenta oraz jego krewny i powinowaty do drugiego stopnia,</w:t>
      </w: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0C7AD5" w:rsidRPr="000C7AD5">
        <w:rPr>
          <w:rFonts w:asciiTheme="minorHAnsi" w:eastAsia="Calibri" w:hAnsiTheme="minorHAnsi" w:cs="Tahoma"/>
          <w:sz w:val="23"/>
          <w:szCs w:val="23"/>
        </w:rPr>
        <w:t>osoba związana z </w:t>
      </w:r>
      <w:r w:rsidRPr="000C7AD5">
        <w:rPr>
          <w:rFonts w:asciiTheme="minorHAnsi" w:eastAsia="Calibri" w:hAnsiTheme="minorHAnsi" w:cs="Tahoma"/>
          <w:sz w:val="23"/>
          <w:szCs w:val="23"/>
        </w:rPr>
        <w:t>nim z tytułu przysposobienia, opieki lub kurateli,</w:t>
      </w: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Pr="000C7AD5">
        <w:rPr>
          <w:rFonts w:asciiTheme="minorHAnsi" w:eastAsia="Calibri" w:hAnsiTheme="minorHAnsi" w:cs="Tahoma"/>
          <w:sz w:val="23"/>
          <w:szCs w:val="23"/>
        </w:rPr>
        <w:t>osoba pozostająca wobec niego w stosunku nadrzędności służbowej,</w:t>
      </w: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Pr="000C7AD5">
        <w:rPr>
          <w:rFonts w:asciiTheme="minorHAnsi" w:eastAsia="Calibri" w:hAnsiTheme="minorHAnsi" w:cs="Tahoma"/>
          <w:sz w:val="23"/>
          <w:szCs w:val="23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146672BC" w:rsidR="00317D92" w:rsidRPr="000C7AD5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 razie konieczności wyłączenia członka komisji konkursow</w:t>
      </w:r>
      <w:r w:rsidR="000C7AD5" w:rsidRPr="000C7AD5">
        <w:rPr>
          <w:rFonts w:asciiTheme="minorHAnsi" w:hAnsiTheme="minorHAnsi" w:cs="Tahoma"/>
          <w:sz w:val="23"/>
          <w:szCs w:val="23"/>
        </w:rPr>
        <w:t>ej z przyczyn, o których mowa w </w:t>
      </w:r>
      <w:r w:rsidRPr="000C7AD5">
        <w:rPr>
          <w:rFonts w:asciiTheme="minorHAnsi" w:hAnsiTheme="minorHAnsi" w:cs="Tahoma"/>
          <w:sz w:val="23"/>
          <w:szCs w:val="23"/>
        </w:rPr>
        <w:t>pkt 2, nowego członka komisji powołuje Udzielający zamówienia.</w:t>
      </w:r>
    </w:p>
    <w:p w14:paraId="31FE69B1" w14:textId="77777777" w:rsidR="00317D92" w:rsidRPr="000C7AD5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 xml:space="preserve">VII Miejsce i termin otwarcia ofert, przebieg konkursu </w:t>
      </w:r>
    </w:p>
    <w:p w14:paraId="3C97BFBB" w14:textId="25DE185E" w:rsidR="00317D92" w:rsidRPr="000C7AD5" w:rsidRDefault="00317D92" w:rsidP="00CE362C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Otwarcie ofert nastąpi </w:t>
      </w:r>
      <w:r w:rsidR="004F660A" w:rsidRPr="000C7AD5">
        <w:rPr>
          <w:rFonts w:asciiTheme="minorHAnsi" w:hAnsiTheme="minorHAnsi" w:cs="Tahoma"/>
          <w:b/>
          <w:sz w:val="23"/>
          <w:szCs w:val="23"/>
        </w:rPr>
        <w:t xml:space="preserve">w dniu </w:t>
      </w:r>
      <w:r w:rsidR="00147939" w:rsidRPr="000C7AD5">
        <w:rPr>
          <w:rFonts w:asciiTheme="minorHAnsi" w:hAnsiTheme="minorHAnsi" w:cs="Tahoma"/>
          <w:b/>
          <w:sz w:val="23"/>
          <w:szCs w:val="23"/>
        </w:rPr>
        <w:t>31</w:t>
      </w:r>
      <w:r w:rsidR="00DE2B4D" w:rsidRPr="000C7AD5">
        <w:rPr>
          <w:rFonts w:asciiTheme="minorHAnsi" w:hAnsiTheme="minorHAnsi" w:cs="Tahoma"/>
          <w:b/>
          <w:sz w:val="23"/>
          <w:szCs w:val="23"/>
        </w:rPr>
        <w:t>.10</w:t>
      </w:r>
      <w:r w:rsidRPr="000C7AD5">
        <w:rPr>
          <w:rFonts w:asciiTheme="minorHAnsi" w:hAnsiTheme="minorHAnsi" w:cs="Tahoma"/>
          <w:b/>
          <w:sz w:val="23"/>
          <w:szCs w:val="23"/>
        </w:rPr>
        <w:t>.2022</w:t>
      </w: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Pr="000C7AD5">
        <w:rPr>
          <w:rFonts w:asciiTheme="minorHAnsi" w:hAnsiTheme="minorHAnsi" w:cs="Tahoma"/>
          <w:b/>
          <w:sz w:val="23"/>
          <w:szCs w:val="23"/>
        </w:rPr>
        <w:t>o godz. 1</w:t>
      </w:r>
      <w:r w:rsidR="00147939" w:rsidRPr="000C7AD5">
        <w:rPr>
          <w:rFonts w:asciiTheme="minorHAnsi" w:hAnsiTheme="minorHAnsi" w:cs="Tahoma"/>
          <w:b/>
          <w:sz w:val="23"/>
          <w:szCs w:val="23"/>
        </w:rPr>
        <w:t>4</w:t>
      </w:r>
      <w:r w:rsidR="00DE2B4D" w:rsidRPr="000C7AD5">
        <w:rPr>
          <w:rFonts w:asciiTheme="minorHAnsi" w:hAnsiTheme="minorHAnsi" w:cs="Tahoma"/>
          <w:b/>
          <w:sz w:val="23"/>
          <w:szCs w:val="23"/>
        </w:rPr>
        <w:t>:</w:t>
      </w:r>
      <w:r w:rsidRPr="000C7AD5">
        <w:rPr>
          <w:rFonts w:asciiTheme="minorHAnsi" w:hAnsiTheme="minorHAnsi" w:cs="Tahoma"/>
          <w:b/>
          <w:sz w:val="23"/>
          <w:szCs w:val="23"/>
        </w:rPr>
        <w:t>00</w:t>
      </w:r>
      <w:r w:rsidRPr="000C7AD5">
        <w:rPr>
          <w:rFonts w:asciiTheme="minorHAnsi" w:hAnsiTheme="minorHAnsi" w:cs="Tahoma"/>
          <w:sz w:val="23"/>
          <w:szCs w:val="23"/>
        </w:rPr>
        <w:t xml:space="preserve"> w siedzibie Udzielającego zamówienia, </w:t>
      </w:r>
      <w:r w:rsidRPr="000C7AD5">
        <w:rPr>
          <w:rFonts w:asciiTheme="minorHAnsi" w:hAnsiTheme="minorHAnsi" w:cs="Tahoma"/>
          <w:sz w:val="23"/>
          <w:szCs w:val="23"/>
        </w:rPr>
        <w:lastRenderedPageBreak/>
        <w:t>Budynek Administracji, pokój Nr 421.</w:t>
      </w:r>
    </w:p>
    <w:p w14:paraId="24A34F5D" w14:textId="77777777" w:rsidR="00317D92" w:rsidRPr="000C7AD5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Rozstrzygając konkurs ofert Komisja konkursowa podejmuje kolejno następujące czynności:</w:t>
      </w:r>
    </w:p>
    <w:p w14:paraId="282861E0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stwierdza prawidłowość ogłoszenia konkursu oraz liczbę otrzymanych ofert,</w:t>
      </w:r>
    </w:p>
    <w:p w14:paraId="303FA5F8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otwiera koperty z ofertami,</w:t>
      </w:r>
    </w:p>
    <w:p w14:paraId="14CEDB89" w14:textId="77777777" w:rsidR="00317D92" w:rsidRPr="000C7AD5" w:rsidRDefault="00317D92" w:rsidP="00CE362C">
      <w:pPr>
        <w:numPr>
          <w:ilvl w:val="0"/>
          <w:numId w:val="14"/>
        </w:numPr>
        <w:suppressAutoHyphens/>
        <w:autoSpaceDE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ustala, które z ofert spełniają warunki konkursu i nie podlegają odrzuceniu</w:t>
      </w:r>
      <w:r w:rsidRPr="000C7AD5">
        <w:rPr>
          <w:rFonts w:asciiTheme="minorHAnsi" w:hAnsiTheme="minorHAnsi" w:cs="Tahoma"/>
          <w:sz w:val="23"/>
          <w:szCs w:val="23"/>
        </w:rPr>
        <w:t>;</w:t>
      </w:r>
    </w:p>
    <w:p w14:paraId="5EC8D256" w14:textId="31FF565A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 xml:space="preserve">odrzuca oferty na zasadach określonych w art. 149 </w:t>
      </w:r>
      <w:r w:rsidR="000C7AD5">
        <w:rPr>
          <w:rFonts w:asciiTheme="minorHAnsi" w:hAnsiTheme="minorHAnsi" w:cs="Tahoma"/>
          <w:sz w:val="23"/>
          <w:szCs w:val="23"/>
        </w:rPr>
        <w:t>ustawy z dnia 27 sierpnia 2004</w:t>
      </w:r>
      <w:r w:rsidRPr="000C7AD5">
        <w:rPr>
          <w:rFonts w:asciiTheme="minorHAnsi" w:hAnsiTheme="minorHAnsi" w:cs="Tahoma"/>
          <w:sz w:val="23"/>
          <w:szCs w:val="23"/>
        </w:rPr>
        <w:t>r. o</w:t>
      </w:r>
      <w:r w:rsidR="00636E8D" w:rsidRPr="000C7AD5">
        <w:rPr>
          <w:rFonts w:asciiTheme="minorHAnsi" w:hAnsiTheme="minorHAnsi" w:cs="Tahoma"/>
          <w:sz w:val="23"/>
          <w:szCs w:val="23"/>
        </w:rPr>
        <w:t> </w:t>
      </w:r>
      <w:r w:rsidRPr="000C7AD5">
        <w:rPr>
          <w:rFonts w:asciiTheme="minorHAnsi" w:hAnsiTheme="minorHAnsi" w:cs="Tahoma"/>
          <w:sz w:val="23"/>
          <w:szCs w:val="23"/>
        </w:rPr>
        <w:t>świadczeniach opieki zdrowotnej finansowanych ze środków publicznych (Dz</w:t>
      </w:r>
      <w:r w:rsidR="000C7AD5">
        <w:rPr>
          <w:rFonts w:asciiTheme="minorHAnsi" w:hAnsiTheme="minorHAnsi" w:cs="Tahoma"/>
          <w:sz w:val="23"/>
          <w:szCs w:val="23"/>
        </w:rPr>
        <w:t>. U. z 2021</w:t>
      </w:r>
      <w:r w:rsidRPr="000C7AD5">
        <w:rPr>
          <w:rFonts w:asciiTheme="minorHAnsi" w:hAnsiTheme="minorHAnsi" w:cs="Tahoma"/>
          <w:sz w:val="23"/>
          <w:szCs w:val="23"/>
        </w:rPr>
        <w:t xml:space="preserve">r. poz. </w:t>
      </w:r>
      <w:r w:rsidRPr="000C7AD5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0C7AD5">
        <w:rPr>
          <w:rFonts w:asciiTheme="minorHAnsi" w:hAnsiTheme="minorHAnsi" w:cs="Tahoma"/>
          <w:sz w:val="23"/>
          <w:szCs w:val="23"/>
        </w:rPr>
        <w:t>z późn. zm.)</w:t>
      </w:r>
      <w:r w:rsidRPr="000C7AD5">
        <w:rPr>
          <w:rFonts w:asciiTheme="minorHAnsi" w:eastAsia="Calibri" w:hAnsiTheme="minorHAnsi" w:cs="Tahoma"/>
          <w:sz w:val="23"/>
          <w:szCs w:val="23"/>
        </w:rPr>
        <w:t xml:space="preserve">; </w:t>
      </w:r>
    </w:p>
    <w:p w14:paraId="593A1697" w14:textId="7578F418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w przypadku gdy oferent nie przedstawił wszystkich wymaganych dokumentów lub gdy oferta zawiera braki formalne Komisja konkursowa wzywa ofer</w:t>
      </w:r>
      <w:r w:rsidR="000C7AD5">
        <w:rPr>
          <w:rFonts w:asciiTheme="minorHAnsi" w:eastAsia="Calibri" w:hAnsiTheme="minorHAnsi" w:cs="Tahoma"/>
          <w:sz w:val="23"/>
          <w:szCs w:val="23"/>
        </w:rPr>
        <w:t>enta do usunięcia tych braków w </w:t>
      </w:r>
      <w:r w:rsidRPr="000C7AD5">
        <w:rPr>
          <w:rFonts w:asciiTheme="minorHAnsi" w:eastAsia="Calibri" w:hAnsiTheme="minorHAnsi" w:cs="Tahoma"/>
          <w:sz w:val="23"/>
          <w:szCs w:val="23"/>
        </w:rPr>
        <w:t>wyznaczonym terminie pod rygorem odrzucenia oferty;</w:t>
      </w:r>
    </w:p>
    <w:p w14:paraId="24818788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ogłasza oferentom, które z ofert spełniają warunki konkursu, a które zostały odrzucone,</w:t>
      </w:r>
    </w:p>
    <w:p w14:paraId="18393CBB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przyjmuje do protokołu wyjaśnienia i oświadczenia zgłoszone przez oferentów,</w:t>
      </w:r>
    </w:p>
    <w:p w14:paraId="66DBA0FB" w14:textId="77777777" w:rsidR="00317D92" w:rsidRPr="000C7AD5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wybiera najkorzystniejszą ofertę albo nie przyjmuje żadnej z ofert.</w:t>
      </w:r>
    </w:p>
    <w:p w14:paraId="12BBAF3A" w14:textId="77777777" w:rsidR="00317D92" w:rsidRPr="000C7AD5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Komisja konkursowa w czasie przeprowadzania konkursu przyjmuje i rozstrzyga protesty oferentów.</w:t>
      </w:r>
    </w:p>
    <w:p w14:paraId="453E0914" w14:textId="77777777" w:rsidR="00317D92" w:rsidRPr="000C7AD5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right="-285" w:hanging="284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VIII Kryteria oceny ofert</w:t>
      </w:r>
    </w:p>
    <w:p w14:paraId="2D0F1036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Dokonując wyboru najkorzystniejszych ofert komisja konkursowa kieruje się następującymi kryteriami i ich znaczeniem:</w:t>
      </w:r>
    </w:p>
    <w:p w14:paraId="35EDC0DC" w14:textId="77777777" w:rsidR="00317D92" w:rsidRPr="000C7AD5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wynagrodzenie – 80%</w:t>
      </w:r>
    </w:p>
    <w:p w14:paraId="7D0C7835" w14:textId="77777777" w:rsidR="00317D92" w:rsidRPr="000C7AD5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kwalifikacje – 10%</w:t>
      </w:r>
    </w:p>
    <w:p w14:paraId="626C839C" w14:textId="77777777" w:rsidR="00317D92" w:rsidRPr="000C7AD5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doświadczenie zawodowe – 10%</w:t>
      </w:r>
    </w:p>
    <w:p w14:paraId="7801E956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IX Rozstrzygnięcie konkursu ofert</w:t>
      </w:r>
    </w:p>
    <w:p w14:paraId="7C617722" w14:textId="77777777" w:rsidR="00317D92" w:rsidRPr="000C7AD5" w:rsidRDefault="00317D92" w:rsidP="00CE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Rozstrzygnięcie konkursu ofert ogłasza się w miejscu i terminie określonym w ogłoszeniu </w:t>
      </w:r>
      <w:r w:rsidRPr="000C7AD5">
        <w:rPr>
          <w:rFonts w:asciiTheme="minorHAnsi" w:hAnsiTheme="minorHAnsi" w:cs="Tahoma"/>
          <w:sz w:val="23"/>
          <w:szCs w:val="23"/>
        </w:rPr>
        <w:br/>
        <w:t>o konkursie ofert, podając nazwę oferenta oraz numer oferty, którą wybrano.</w:t>
      </w:r>
    </w:p>
    <w:p w14:paraId="42244CF6" w14:textId="77777777" w:rsidR="00317D92" w:rsidRPr="000C7AD5" w:rsidRDefault="00317D92" w:rsidP="00CE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0C7AD5" w:rsidRDefault="00317D92" w:rsidP="00CE362C">
      <w:pPr>
        <w:autoSpaceDE w:val="0"/>
        <w:autoSpaceDN w:val="0"/>
        <w:adjustRightInd w:val="0"/>
        <w:spacing w:line="312" w:lineRule="auto"/>
        <w:ind w:right="-285"/>
        <w:rPr>
          <w:rFonts w:asciiTheme="minorHAnsi" w:eastAsia="Calibri" w:hAnsiTheme="minorHAnsi" w:cs="Tahoma"/>
          <w:b/>
          <w:sz w:val="23"/>
          <w:szCs w:val="23"/>
        </w:rPr>
      </w:pPr>
      <w:r w:rsidRPr="000C7AD5">
        <w:rPr>
          <w:rFonts w:asciiTheme="minorHAnsi" w:eastAsia="Calibri" w:hAnsiTheme="minorHAnsi" w:cs="Tahoma"/>
          <w:b/>
          <w:sz w:val="23"/>
          <w:szCs w:val="23"/>
        </w:rPr>
        <w:t xml:space="preserve">X Protokół z przebiegu konkursu </w:t>
      </w:r>
    </w:p>
    <w:p w14:paraId="4ACA76DC" w14:textId="77777777" w:rsidR="00317D92" w:rsidRPr="000C7AD5" w:rsidRDefault="00317D92" w:rsidP="00CE362C">
      <w:pPr>
        <w:autoSpaceDE w:val="0"/>
        <w:autoSpaceDN w:val="0"/>
        <w:adjustRightInd w:val="0"/>
        <w:spacing w:line="312" w:lineRule="auto"/>
        <w:ind w:right="-285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>Z przebiegu konkursu sporządza się protokół, który powinien zawierać:</w:t>
      </w:r>
    </w:p>
    <w:p w14:paraId="543EA56B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oznaczenie miejsca i czasu konkursu,</w:t>
      </w:r>
    </w:p>
    <w:p w14:paraId="025CEF5D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imiona i nazwiska członków komisji konkursowej,</w:t>
      </w:r>
    </w:p>
    <w:p w14:paraId="42576F11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liczbę zgłoszonych ofert,</w:t>
      </w:r>
    </w:p>
    <w:p w14:paraId="2F4CC66E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wskazanie ofert odpowiadających warunkom konkursu i nie podlegających odrzuceniu,</w:t>
      </w:r>
    </w:p>
    <w:p w14:paraId="2F653FFB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wskazanie ofert które zostały odrzucone - wraz z uzasadnieniem,</w:t>
      </w:r>
    </w:p>
    <w:p w14:paraId="5A5447BD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wyjaśnienia i oświadczenia oferentów,</w:t>
      </w:r>
    </w:p>
    <w:p w14:paraId="6E510968" w14:textId="6C197FE5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lastRenderedPageBreak/>
        <w:tab/>
        <w:t>wskazanie najkorzystniejszej dla udzielającego zamówienia ofert</w:t>
      </w:r>
      <w:r w:rsidR="000C7AD5">
        <w:rPr>
          <w:rFonts w:asciiTheme="minorHAnsi" w:eastAsia="Calibri" w:hAnsiTheme="minorHAnsi" w:cs="Tahoma"/>
          <w:sz w:val="23"/>
          <w:szCs w:val="23"/>
        </w:rPr>
        <w:t>y albo stwierdzenie, że żadna z </w:t>
      </w:r>
      <w:r w:rsidRPr="000C7AD5">
        <w:rPr>
          <w:rFonts w:asciiTheme="minorHAnsi" w:eastAsia="Calibri" w:hAnsiTheme="minorHAnsi" w:cs="Tahoma"/>
          <w:sz w:val="23"/>
          <w:szCs w:val="23"/>
        </w:rPr>
        <w:t>ofert nie została przyjęta - wraz z uzasadnieniem,</w:t>
      </w:r>
    </w:p>
    <w:p w14:paraId="35E2BC44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ewentualne odrębne stanowisko członka komisji konkursowej,</w:t>
      </w:r>
    </w:p>
    <w:p w14:paraId="565D3C51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wzmiankę o odczytaniu protokołu,</w:t>
      </w:r>
    </w:p>
    <w:p w14:paraId="51DFD16E" w14:textId="77777777" w:rsidR="00317D92" w:rsidRPr="000C7AD5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eastAsia="Calibri" w:hAnsiTheme="minorHAnsi" w:cs="Tahoma"/>
          <w:sz w:val="23"/>
          <w:szCs w:val="23"/>
        </w:rPr>
      </w:pPr>
      <w:r w:rsidRPr="000C7AD5">
        <w:rPr>
          <w:rFonts w:asciiTheme="minorHAnsi" w:eastAsia="Calibri" w:hAnsiTheme="minorHAnsi" w:cs="Tahoma"/>
          <w:sz w:val="23"/>
          <w:szCs w:val="23"/>
        </w:rPr>
        <w:tab/>
        <w:t>podpisy członków komisji.</w:t>
      </w:r>
    </w:p>
    <w:p w14:paraId="12725948" w14:textId="77777777" w:rsidR="00317D92" w:rsidRPr="000C7AD5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 w:val="23"/>
          <w:szCs w:val="23"/>
        </w:rPr>
      </w:pPr>
      <w:r w:rsidRPr="000C7AD5">
        <w:rPr>
          <w:rFonts w:asciiTheme="minorHAnsi" w:hAnsiTheme="minorHAnsi" w:cs="Tahoma"/>
          <w:b/>
          <w:sz w:val="23"/>
          <w:szCs w:val="23"/>
        </w:rPr>
        <w:t>XI Środki odwoławcze przysługujące oferentowi</w:t>
      </w:r>
    </w:p>
    <w:p w14:paraId="47D7DD59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 w:rsidRPr="000C7AD5">
        <w:rPr>
          <w:rFonts w:asciiTheme="minorHAnsi" w:hAnsiTheme="minorHAnsi" w:cs="Tahoma"/>
          <w:sz w:val="23"/>
          <w:szCs w:val="23"/>
          <w:lang w:eastAsia="ar-SA"/>
        </w:rPr>
        <w:t>.</w:t>
      </w:r>
    </w:p>
    <w:p w14:paraId="7EFDAE6E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Protest złożony po terminie nie podlega rozpatrzeniu</w:t>
      </w:r>
    </w:p>
    <w:p w14:paraId="1C172C7A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W przypadku uwzględnienia protestu Komisja powtarza zaskarżoną czynność.</w:t>
      </w:r>
    </w:p>
    <w:p w14:paraId="0CB25AE8" w14:textId="585848AA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Oferent biorący udział w postępowaniu może wnieść do Dyrek</w:t>
      </w:r>
      <w:r w:rsidR="000C7AD5">
        <w:rPr>
          <w:rFonts w:asciiTheme="minorHAnsi" w:hAnsiTheme="minorHAnsi" w:cs="Tahoma"/>
          <w:sz w:val="23"/>
          <w:szCs w:val="23"/>
          <w:lang w:eastAsia="ar-SA"/>
        </w:rPr>
        <w:t>tora Udzielającego zamówienia w </w:t>
      </w:r>
      <w:r w:rsidRPr="000C7AD5">
        <w:rPr>
          <w:rFonts w:asciiTheme="minorHAnsi" w:hAnsiTheme="minorHAnsi" w:cs="Tahoma"/>
          <w:sz w:val="23"/>
          <w:szCs w:val="23"/>
          <w:lang w:eastAsia="ar-SA"/>
        </w:rPr>
        <w:t>terminie 7 dni od daty ogłoszenia o rozstrzygnięciu postępowania odwołanie dotyczące rozstrzygnięcia postępowania.</w:t>
      </w:r>
    </w:p>
    <w:p w14:paraId="315620C4" w14:textId="77777777" w:rsidR="00317D92" w:rsidRPr="000C7AD5" w:rsidRDefault="00317D92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>Odwołanie wniesione po terminie nie podlega rozpatrzeniu.</w:t>
      </w:r>
    </w:p>
    <w:p w14:paraId="5033D8AB" w14:textId="3399050E" w:rsidR="00317D92" w:rsidRPr="000C7AD5" w:rsidRDefault="00CE362C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  <w:lang w:eastAsia="ar-SA"/>
        </w:rPr>
        <w:t>Wniesienie odwołania wstrzymuje zawarcie umowy do czasu jego rozpatrzenia.</w:t>
      </w:r>
    </w:p>
    <w:p w14:paraId="700BED50" w14:textId="00608500" w:rsidR="00317D92" w:rsidRPr="000C7AD5" w:rsidRDefault="00CE362C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0C7AD5">
        <w:rPr>
          <w:rFonts w:asciiTheme="minorHAnsi" w:hAnsiTheme="minorHAnsi" w:cs="Tahoma"/>
          <w:sz w:val="23"/>
          <w:szCs w:val="23"/>
          <w:lang w:eastAsia="ar-SA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0C7AD5" w:rsidRDefault="00D86374" w:rsidP="00CE362C">
      <w:pPr>
        <w:spacing w:line="312" w:lineRule="auto"/>
        <w:ind w:right="-285"/>
        <w:rPr>
          <w:rFonts w:asciiTheme="minorHAnsi" w:hAnsiTheme="minorHAnsi" w:cs="Tahoma"/>
          <w:sz w:val="23"/>
          <w:szCs w:val="23"/>
        </w:rPr>
      </w:pPr>
    </w:p>
    <w:p w14:paraId="40547FCD" w14:textId="3C0B2BE3" w:rsidR="00317D92" w:rsidRPr="000C7AD5" w:rsidRDefault="00147939" w:rsidP="00CE362C">
      <w:pPr>
        <w:spacing w:line="312" w:lineRule="auto"/>
        <w:ind w:right="-285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</w:rPr>
        <w:t>Załączniki:</w:t>
      </w:r>
    </w:p>
    <w:p w14:paraId="04B7B8D6" w14:textId="12844ADD" w:rsidR="00317D92" w:rsidRPr="000C7AD5" w:rsidRDefault="00CE362C" w:rsidP="00CE362C">
      <w:pPr>
        <w:numPr>
          <w:ilvl w:val="0"/>
          <w:numId w:val="11"/>
        </w:numPr>
        <w:spacing w:line="312" w:lineRule="auto"/>
        <w:ind w:right="-285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</w:rPr>
        <w:t>formularz oferty</w:t>
      </w:r>
    </w:p>
    <w:p w14:paraId="173AA9A9" w14:textId="2D3AD5EB" w:rsidR="00317D92" w:rsidRPr="000C7AD5" w:rsidRDefault="00CE362C" w:rsidP="000C7AD5">
      <w:pPr>
        <w:pStyle w:val="Akapitzlist"/>
        <w:numPr>
          <w:ilvl w:val="0"/>
          <w:numId w:val="11"/>
        </w:numPr>
        <w:spacing w:line="312" w:lineRule="auto"/>
        <w:ind w:right="-285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0C7AD5">
        <w:rPr>
          <w:rFonts w:asciiTheme="minorHAnsi" w:hAnsiTheme="minorHAnsi" w:cs="Tahoma"/>
          <w:sz w:val="23"/>
          <w:szCs w:val="23"/>
        </w:rPr>
        <w:t xml:space="preserve"> </w:t>
      </w:r>
      <w:r w:rsidR="00317D92" w:rsidRPr="000C7AD5">
        <w:rPr>
          <w:rFonts w:asciiTheme="minorHAnsi" w:hAnsiTheme="minorHAnsi" w:cs="Tahoma"/>
          <w:sz w:val="23"/>
          <w:szCs w:val="23"/>
        </w:rPr>
        <w:t>wzór umowy</w:t>
      </w: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</w:tblGrid>
      <w:tr w:rsidR="000C7AD5" w:rsidRPr="00D86374" w14:paraId="6E2D0665" w14:textId="77777777" w:rsidTr="000C7AD5">
        <w:trPr>
          <w:trHeight w:val="137"/>
        </w:trPr>
        <w:tc>
          <w:tcPr>
            <w:tcW w:w="3091" w:type="dxa"/>
          </w:tcPr>
          <w:p w14:paraId="6711BAE2" w14:textId="77777777" w:rsidR="000C7AD5" w:rsidRPr="00D86374" w:rsidRDefault="000C7AD5" w:rsidP="000C7AD5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E3B6524" w14:textId="77777777" w:rsidR="000C7AD5" w:rsidRPr="00D86374" w:rsidRDefault="000C7AD5" w:rsidP="000C7AD5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37A3E547" w14:textId="77777777" w:rsidR="000C7AD5" w:rsidRPr="00D86374" w:rsidRDefault="000C7AD5" w:rsidP="000C7AD5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59FAE69" w14:textId="77777777" w:rsidR="000C7AD5" w:rsidRPr="00D86374" w:rsidRDefault="000C7AD5" w:rsidP="000C7AD5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9F2AEE8" w14:textId="77777777" w:rsidR="000C7AD5" w:rsidRPr="00D86374" w:rsidRDefault="000C7AD5" w:rsidP="000C7AD5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 w:rsidP="00CE362C">
      <w:pPr>
        <w:ind w:right="-285"/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27EB" w14:textId="77777777" w:rsidR="00BD6004" w:rsidRDefault="00BD6004">
      <w:r>
        <w:separator/>
      </w:r>
    </w:p>
  </w:endnote>
  <w:endnote w:type="continuationSeparator" w:id="0">
    <w:p w14:paraId="764C55EF" w14:textId="77777777" w:rsidR="00BD6004" w:rsidRDefault="00B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7643" w14:textId="77777777" w:rsidR="00BD6004" w:rsidRDefault="00BD6004">
      <w:r>
        <w:separator/>
      </w:r>
    </w:p>
  </w:footnote>
  <w:footnote w:type="continuationSeparator" w:id="0">
    <w:p w14:paraId="2C5D4F7B" w14:textId="77777777" w:rsidR="00BD6004" w:rsidRDefault="00BD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C7AD5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1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C7AD5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548B76A1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0C7AD5">
            <w:rPr>
              <w:rFonts w:asciiTheme="minorHAnsi" w:hAnsiTheme="minorHAnsi"/>
              <w:sz w:val="24"/>
              <w:szCs w:val="24"/>
            </w:rPr>
            <w:t>127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5A43EA57" w:rsidR="000C5D8A" w:rsidRPr="00602B39" w:rsidRDefault="00602B39" w:rsidP="00317D92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147939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27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DE2B4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października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ABD"/>
    <w:multiLevelType w:val="hybridMultilevel"/>
    <w:tmpl w:val="609EE71A"/>
    <w:lvl w:ilvl="0" w:tplc="6BC025B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1BF8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8"/>
  </w:num>
  <w:num w:numId="17">
    <w:abstractNumId w:val="1"/>
  </w:num>
  <w:num w:numId="18">
    <w:abstractNumId w:val="12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C7AD5"/>
    <w:rsid w:val="000D16DB"/>
    <w:rsid w:val="000D30A2"/>
    <w:rsid w:val="000E39CA"/>
    <w:rsid w:val="000F34C1"/>
    <w:rsid w:val="000F5EB7"/>
    <w:rsid w:val="001026F5"/>
    <w:rsid w:val="001056FA"/>
    <w:rsid w:val="00147939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B47E5"/>
    <w:rsid w:val="001E28E0"/>
    <w:rsid w:val="001F1270"/>
    <w:rsid w:val="001F1F60"/>
    <w:rsid w:val="002044AA"/>
    <w:rsid w:val="002173F1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2F6FE1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2474C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48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41740"/>
    <w:rsid w:val="00B5132D"/>
    <w:rsid w:val="00B5292A"/>
    <w:rsid w:val="00B56C1D"/>
    <w:rsid w:val="00B575FE"/>
    <w:rsid w:val="00B654DB"/>
    <w:rsid w:val="00B65E3B"/>
    <w:rsid w:val="00B7053E"/>
    <w:rsid w:val="00B73BE3"/>
    <w:rsid w:val="00B9080C"/>
    <w:rsid w:val="00B93A9A"/>
    <w:rsid w:val="00BB4397"/>
    <w:rsid w:val="00BB5EB4"/>
    <w:rsid w:val="00BC5998"/>
    <w:rsid w:val="00BD044B"/>
    <w:rsid w:val="00BD6004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533D7"/>
    <w:rsid w:val="00C60D70"/>
    <w:rsid w:val="00C64578"/>
    <w:rsid w:val="00C64848"/>
    <w:rsid w:val="00C75B38"/>
    <w:rsid w:val="00CA44A4"/>
    <w:rsid w:val="00CC27D2"/>
    <w:rsid w:val="00CC4FF9"/>
    <w:rsid w:val="00CE362C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2B4D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  <w:style w:type="character" w:customStyle="1" w:styleId="Tekstpodstawowy2Znak">
    <w:name w:val="Tekst podstawowy 2 Znak"/>
    <w:link w:val="Tekstpodstawowy2"/>
    <w:rsid w:val="0042474C"/>
    <w:rPr>
      <w:rFonts w:ascii="Tahoma" w:hAnsi="Tahom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D7836E4-1F78-4D8C-91A3-215BAEBA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2022-10-27T10:08:00Z</cp:lastPrinted>
  <dcterms:created xsi:type="dcterms:W3CDTF">2022-10-27T10:18:00Z</dcterms:created>
  <dcterms:modified xsi:type="dcterms:W3CDTF">2022-10-27T10:18:00Z</dcterms:modified>
</cp:coreProperties>
</file>